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16F" w:rsidRDefault="00D6116F" w:rsidP="00A16F86">
      <w:pPr>
        <w:spacing w:after="0" w:line="240" w:lineRule="auto"/>
        <w:ind w:right="10466"/>
      </w:pPr>
    </w:p>
    <w:tbl>
      <w:tblPr>
        <w:tblStyle w:val="TableGrid"/>
        <w:tblW w:w="10773" w:type="dxa"/>
        <w:tblInd w:w="-992" w:type="dxa"/>
        <w:tblCellMar>
          <w:top w:w="7" w:type="dxa"/>
          <w:left w:w="107" w:type="dxa"/>
          <w:right w:w="3" w:type="dxa"/>
        </w:tblCellMar>
        <w:tblLook w:val="04A0" w:firstRow="1" w:lastRow="0" w:firstColumn="1" w:lastColumn="0" w:noHBand="0" w:noVBand="1"/>
      </w:tblPr>
      <w:tblGrid>
        <w:gridCol w:w="10773"/>
      </w:tblGrid>
      <w:tr w:rsidR="00D6116F" w:rsidTr="00625FD6">
        <w:trPr>
          <w:trHeight w:val="917"/>
        </w:trPr>
        <w:tc>
          <w:tcPr>
            <w:tcW w:w="10773"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A16F86" w:rsidRDefault="00A16F86" w:rsidP="00625FD6">
            <w:pPr>
              <w:ind w:right="110"/>
              <w:jc w:val="center"/>
              <w:rPr>
                <w:rFonts w:ascii="Arial" w:eastAsia="Arial" w:hAnsi="Arial" w:cs="Arial"/>
                <w:b/>
                <w:sz w:val="24"/>
              </w:rPr>
            </w:pPr>
            <w:r>
              <w:rPr>
                <w:rFonts w:ascii="Arial" w:eastAsia="Arial" w:hAnsi="Arial" w:cs="Arial"/>
                <w:b/>
                <w:sz w:val="24"/>
              </w:rPr>
              <w:t>Covid-19 Checklist</w:t>
            </w:r>
          </w:p>
          <w:p w:rsidR="00D6116F" w:rsidRDefault="00FC0D24" w:rsidP="00625FD6">
            <w:pPr>
              <w:ind w:right="110"/>
              <w:jc w:val="center"/>
              <w:rPr>
                <w:rFonts w:ascii="Arial" w:eastAsia="Arial" w:hAnsi="Arial" w:cs="Arial"/>
                <w:b/>
                <w:sz w:val="24"/>
              </w:rPr>
            </w:pPr>
            <w:r>
              <w:rPr>
                <w:rFonts w:ascii="Arial" w:eastAsia="Arial" w:hAnsi="Arial" w:cs="Arial"/>
                <w:b/>
                <w:sz w:val="24"/>
              </w:rPr>
              <w:t>Reachout with Arts in Mind</w:t>
            </w:r>
          </w:p>
          <w:p w:rsidR="00A16F86" w:rsidRDefault="00A16F86" w:rsidP="00625FD6">
            <w:pPr>
              <w:ind w:right="110"/>
              <w:jc w:val="center"/>
            </w:pPr>
            <w:r>
              <w:rPr>
                <w:rFonts w:ascii="Arial" w:eastAsia="Arial" w:hAnsi="Arial" w:cs="Arial"/>
                <w:b/>
                <w:sz w:val="24"/>
              </w:rPr>
              <w:t>(September 2020)</w:t>
            </w:r>
          </w:p>
        </w:tc>
      </w:tr>
      <w:tr w:rsidR="004B2699" w:rsidTr="00096061">
        <w:trPr>
          <w:trHeight w:val="564"/>
        </w:trPr>
        <w:tc>
          <w:tcPr>
            <w:tcW w:w="10773" w:type="dxa"/>
            <w:tcBorders>
              <w:top w:val="single" w:sz="4" w:space="0" w:color="000000"/>
              <w:left w:val="single" w:sz="4" w:space="0" w:color="000000"/>
              <w:bottom w:val="single" w:sz="4" w:space="0" w:color="000000"/>
              <w:right w:val="single" w:sz="4" w:space="0" w:color="000000"/>
            </w:tcBorders>
            <w:vAlign w:val="center"/>
          </w:tcPr>
          <w:p w:rsidR="004B2699" w:rsidRDefault="004B2699" w:rsidP="00625FD6">
            <w:pPr>
              <w:rPr>
                <w:rFonts w:ascii="Arial" w:eastAsia="Arial" w:hAnsi="Arial" w:cs="Arial"/>
                <w:sz w:val="24"/>
              </w:rPr>
            </w:pPr>
          </w:p>
          <w:p w:rsidR="004B2699" w:rsidRDefault="004B2699" w:rsidP="00625FD6">
            <w:r>
              <w:rPr>
                <w:rFonts w:ascii="Arial" w:eastAsia="Arial" w:hAnsi="Arial" w:cs="Arial"/>
                <w:sz w:val="24"/>
              </w:rPr>
              <w:t>Complete and implement full risk assessment in consultation with staff</w:t>
            </w:r>
          </w:p>
          <w:p w:rsidR="004B2699" w:rsidRDefault="004B2699" w:rsidP="004B2699">
            <w:r>
              <w:rPr>
                <w:rFonts w:ascii="Arial" w:eastAsia="Arial" w:hAnsi="Arial" w:cs="Arial"/>
                <w:sz w:val="24"/>
              </w:rPr>
              <w:t xml:space="preserve">           </w:t>
            </w:r>
          </w:p>
        </w:tc>
      </w:tr>
      <w:tr w:rsidR="004B2699" w:rsidTr="00C64A12">
        <w:tblPrEx>
          <w:tblCellMar>
            <w:right w:w="0" w:type="dxa"/>
          </w:tblCellMar>
        </w:tblPrEx>
        <w:trPr>
          <w:trHeight w:val="920"/>
        </w:trPr>
        <w:tc>
          <w:tcPr>
            <w:tcW w:w="10773" w:type="dxa"/>
            <w:tcBorders>
              <w:top w:val="single" w:sz="4" w:space="0" w:color="000000"/>
              <w:left w:val="single" w:sz="4" w:space="0" w:color="000000"/>
              <w:bottom w:val="single" w:sz="4" w:space="0" w:color="000000"/>
              <w:right w:val="single" w:sz="4" w:space="0" w:color="000000"/>
            </w:tcBorders>
            <w:vAlign w:val="center"/>
          </w:tcPr>
          <w:p w:rsidR="004B2699" w:rsidRDefault="004B2699" w:rsidP="004B2699">
            <w:pPr>
              <w:rPr>
                <w:rFonts w:ascii="Arial" w:eastAsia="Arial" w:hAnsi="Arial" w:cs="Arial"/>
                <w:sz w:val="24"/>
              </w:rPr>
            </w:pPr>
          </w:p>
          <w:p w:rsidR="004B2699" w:rsidRPr="004B2699" w:rsidRDefault="004B2699" w:rsidP="004B2699">
            <w:pPr>
              <w:rPr>
                <w:rFonts w:ascii="Arial" w:eastAsia="Arial" w:hAnsi="Arial" w:cs="Arial"/>
                <w:sz w:val="24"/>
              </w:rPr>
            </w:pPr>
            <w:r>
              <w:rPr>
                <w:rFonts w:ascii="Arial" w:eastAsia="Arial" w:hAnsi="Arial" w:cs="Arial"/>
                <w:sz w:val="24"/>
              </w:rPr>
              <w:t xml:space="preserve">Regular updates with staff on Government guidelines, and processes to </w:t>
            </w:r>
            <w:proofErr w:type="gramStart"/>
            <w:r>
              <w:rPr>
                <w:rFonts w:ascii="Arial" w:eastAsia="Arial" w:hAnsi="Arial" w:cs="Arial"/>
                <w:sz w:val="24"/>
              </w:rPr>
              <w:t>be implemented</w:t>
            </w:r>
            <w:proofErr w:type="gramEnd"/>
            <w:r>
              <w:rPr>
                <w:rFonts w:ascii="Arial" w:eastAsia="Arial" w:hAnsi="Arial" w:cs="Arial"/>
                <w:sz w:val="24"/>
              </w:rPr>
              <w:t xml:space="preserve"> within the studio.  Staff encouraged to feed back any concerns   </w:t>
            </w:r>
          </w:p>
          <w:p w:rsidR="004B2699" w:rsidRDefault="004B2699" w:rsidP="00790693">
            <w:pPr>
              <w:ind w:left="2" w:right="519"/>
              <w:jc w:val="center"/>
              <w:rPr>
                <w:rFonts w:ascii="Arial" w:eastAsia="Arial" w:hAnsi="Arial" w:cs="Arial"/>
                <w:sz w:val="24"/>
              </w:rPr>
            </w:pPr>
            <w:r>
              <w:rPr>
                <w:rFonts w:ascii="Arial" w:eastAsia="Arial" w:hAnsi="Arial" w:cs="Arial"/>
                <w:sz w:val="24"/>
              </w:rPr>
              <w:t xml:space="preserve">       </w:t>
            </w:r>
          </w:p>
        </w:tc>
      </w:tr>
      <w:tr w:rsidR="00D6116F" w:rsidTr="00625FD6">
        <w:trPr>
          <w:trHeight w:val="461"/>
        </w:trPr>
        <w:tc>
          <w:tcPr>
            <w:tcW w:w="10773"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6116F" w:rsidRDefault="00733416" w:rsidP="00625FD6">
            <w:pPr>
              <w:ind w:right="107"/>
              <w:jc w:val="center"/>
            </w:pPr>
            <w:r>
              <w:rPr>
                <w:rFonts w:ascii="Arial" w:eastAsia="Arial" w:hAnsi="Arial" w:cs="Arial"/>
                <w:b/>
                <w:sz w:val="24"/>
              </w:rPr>
              <w:t>Physical Distancing and Signage</w:t>
            </w:r>
          </w:p>
        </w:tc>
      </w:tr>
      <w:tr w:rsidR="004B2699" w:rsidTr="00635A20">
        <w:trPr>
          <w:trHeight w:val="920"/>
        </w:trPr>
        <w:tc>
          <w:tcPr>
            <w:tcW w:w="10773" w:type="dxa"/>
            <w:tcBorders>
              <w:top w:val="single" w:sz="4" w:space="0" w:color="000000"/>
              <w:left w:val="single" w:sz="4" w:space="0" w:color="000000"/>
              <w:bottom w:val="single" w:sz="4" w:space="0" w:color="000000"/>
              <w:right w:val="single" w:sz="4" w:space="0" w:color="000000"/>
            </w:tcBorders>
            <w:vAlign w:val="center"/>
          </w:tcPr>
          <w:p w:rsidR="004B2699" w:rsidRDefault="004B2699" w:rsidP="00625FD6">
            <w:pPr>
              <w:ind w:left="1"/>
              <w:rPr>
                <w:rFonts w:ascii="Arial" w:eastAsia="Arial" w:hAnsi="Arial" w:cs="Arial"/>
                <w:sz w:val="24"/>
              </w:rPr>
            </w:pPr>
            <w:r>
              <w:rPr>
                <w:rFonts w:ascii="Arial" w:eastAsia="Arial" w:hAnsi="Arial" w:cs="Arial"/>
                <w:sz w:val="24"/>
              </w:rPr>
              <w:t>Hand sanitiser dispensers are located inside the main doors of Lime Tree House.  Face masks are optional within LTH Reception, but visitors are encouraged to wear them</w:t>
            </w:r>
          </w:p>
        </w:tc>
      </w:tr>
      <w:tr w:rsidR="004B2699" w:rsidTr="00C91E72">
        <w:trPr>
          <w:trHeight w:val="920"/>
        </w:trPr>
        <w:tc>
          <w:tcPr>
            <w:tcW w:w="10773" w:type="dxa"/>
            <w:tcBorders>
              <w:top w:val="single" w:sz="4" w:space="0" w:color="000000"/>
              <w:left w:val="single" w:sz="4" w:space="0" w:color="000000"/>
              <w:bottom w:val="single" w:sz="4" w:space="0" w:color="000000"/>
              <w:right w:val="single" w:sz="4" w:space="0" w:color="000000"/>
            </w:tcBorders>
            <w:vAlign w:val="center"/>
          </w:tcPr>
          <w:p w:rsidR="004B2699" w:rsidRDefault="004B2699" w:rsidP="00625FD6">
            <w:pPr>
              <w:rPr>
                <w:rFonts w:ascii="Arial" w:eastAsia="Arial" w:hAnsi="Arial" w:cs="Arial"/>
                <w:sz w:val="24"/>
              </w:rPr>
            </w:pPr>
          </w:p>
          <w:p w:rsidR="004B2699" w:rsidRDefault="004B2699" w:rsidP="00625FD6">
            <w:r>
              <w:rPr>
                <w:rFonts w:ascii="Arial" w:eastAsia="Arial" w:hAnsi="Arial" w:cs="Arial"/>
                <w:sz w:val="24"/>
              </w:rPr>
              <w:t>All members and visitors to report to Reachout reception on arrival where the Studio Manager will sign them in.  All contact details will need to be provided as part of the Government track &amp; trace guidelines</w:t>
            </w:r>
          </w:p>
          <w:p w:rsidR="004B2699" w:rsidRDefault="004B2699" w:rsidP="004B2699">
            <w:pPr>
              <w:ind w:left="223"/>
            </w:pPr>
            <w:r>
              <w:rPr>
                <w:rFonts w:ascii="Arial" w:eastAsia="Arial" w:hAnsi="Arial" w:cs="Arial"/>
                <w:sz w:val="24"/>
              </w:rPr>
              <w:t xml:space="preserve"> </w:t>
            </w:r>
          </w:p>
        </w:tc>
      </w:tr>
      <w:tr w:rsidR="004B2699" w:rsidTr="009C1F2B">
        <w:trPr>
          <w:trHeight w:val="920"/>
        </w:trPr>
        <w:tc>
          <w:tcPr>
            <w:tcW w:w="10773" w:type="dxa"/>
            <w:tcBorders>
              <w:top w:val="single" w:sz="4" w:space="0" w:color="000000"/>
              <w:left w:val="single" w:sz="4" w:space="0" w:color="000000"/>
              <w:bottom w:val="single" w:sz="4" w:space="0" w:color="000000"/>
              <w:right w:val="single" w:sz="4" w:space="0" w:color="000000"/>
            </w:tcBorders>
            <w:vAlign w:val="center"/>
          </w:tcPr>
          <w:p w:rsidR="004B2699" w:rsidRDefault="004B2699" w:rsidP="00625FD6">
            <w:pPr>
              <w:ind w:right="104"/>
              <w:rPr>
                <w:rFonts w:ascii="Arial" w:eastAsia="Arial" w:hAnsi="Arial" w:cs="Arial"/>
                <w:sz w:val="24"/>
              </w:rPr>
            </w:pPr>
          </w:p>
          <w:p w:rsidR="004B2699" w:rsidRPr="004B2699" w:rsidRDefault="004B2699" w:rsidP="004B2699">
            <w:pPr>
              <w:ind w:right="104"/>
              <w:rPr>
                <w:rFonts w:ascii="Arial" w:eastAsia="Arial" w:hAnsi="Arial" w:cs="Arial"/>
                <w:sz w:val="24"/>
              </w:rPr>
            </w:pPr>
            <w:r>
              <w:rPr>
                <w:rFonts w:ascii="Arial" w:eastAsia="Arial" w:hAnsi="Arial" w:cs="Arial"/>
                <w:sz w:val="24"/>
              </w:rPr>
              <w:t xml:space="preserve">Physical distancing </w:t>
            </w:r>
            <w:proofErr w:type="gramStart"/>
            <w:r>
              <w:rPr>
                <w:rFonts w:ascii="Arial" w:eastAsia="Arial" w:hAnsi="Arial" w:cs="Arial"/>
                <w:sz w:val="24"/>
              </w:rPr>
              <w:t>should be maintained</w:t>
            </w:r>
            <w:proofErr w:type="gramEnd"/>
            <w:r>
              <w:rPr>
                <w:rFonts w:ascii="Arial" w:eastAsia="Arial" w:hAnsi="Arial" w:cs="Arial"/>
                <w:sz w:val="24"/>
              </w:rPr>
              <w:t xml:space="preserve"> at reception.  A 2m mark laid on floor at reception desk must be observed at all times</w:t>
            </w:r>
          </w:p>
          <w:p w:rsidR="004B2699" w:rsidRDefault="004B2699" w:rsidP="00625FD6">
            <w:pPr>
              <w:ind w:left="1"/>
            </w:pPr>
            <w:r>
              <w:rPr>
                <w:rFonts w:ascii="Arial" w:eastAsia="Arial" w:hAnsi="Arial" w:cs="Arial"/>
                <w:sz w:val="24"/>
              </w:rPr>
              <w:t xml:space="preserve">       </w:t>
            </w:r>
          </w:p>
        </w:tc>
      </w:tr>
      <w:tr w:rsidR="004B2699" w:rsidTr="008625F6">
        <w:trPr>
          <w:trHeight w:val="920"/>
        </w:trPr>
        <w:tc>
          <w:tcPr>
            <w:tcW w:w="10773" w:type="dxa"/>
            <w:tcBorders>
              <w:top w:val="single" w:sz="4" w:space="0" w:color="000000"/>
              <w:left w:val="single" w:sz="4" w:space="0" w:color="000000"/>
              <w:bottom w:val="single" w:sz="4" w:space="0" w:color="000000"/>
              <w:right w:val="single" w:sz="4" w:space="0" w:color="000000"/>
            </w:tcBorders>
            <w:vAlign w:val="center"/>
          </w:tcPr>
          <w:p w:rsidR="004B2699" w:rsidRDefault="004B2699" w:rsidP="00625FD6">
            <w:pPr>
              <w:ind w:right="104"/>
              <w:rPr>
                <w:rFonts w:ascii="Arial" w:eastAsia="Arial" w:hAnsi="Arial" w:cs="Arial"/>
                <w:sz w:val="24"/>
              </w:rPr>
            </w:pPr>
          </w:p>
          <w:p w:rsidR="004B2699" w:rsidRDefault="004B2699" w:rsidP="00625FD6">
            <w:pPr>
              <w:ind w:right="104"/>
              <w:rPr>
                <w:rFonts w:ascii="Arial" w:eastAsia="Arial" w:hAnsi="Arial" w:cs="Arial"/>
                <w:sz w:val="24"/>
              </w:rPr>
            </w:pPr>
            <w:r>
              <w:rPr>
                <w:rFonts w:ascii="Arial" w:eastAsia="Arial" w:hAnsi="Arial" w:cs="Arial"/>
                <w:sz w:val="24"/>
              </w:rPr>
              <w:t xml:space="preserve">Face coverings must be worn </w:t>
            </w:r>
            <w:r w:rsidR="00A16F86">
              <w:rPr>
                <w:rFonts w:ascii="Arial" w:eastAsia="Arial" w:hAnsi="Arial" w:cs="Arial"/>
                <w:sz w:val="24"/>
              </w:rPr>
              <w:t>at all times in the studio</w:t>
            </w:r>
          </w:p>
          <w:p w:rsidR="004B2699" w:rsidRPr="004B2699" w:rsidRDefault="004B2699" w:rsidP="004B2699">
            <w:pPr>
              <w:ind w:left="1"/>
            </w:pPr>
            <w:r>
              <w:rPr>
                <w:rFonts w:ascii="Arial" w:eastAsia="Arial" w:hAnsi="Arial" w:cs="Arial"/>
                <w:sz w:val="24"/>
              </w:rPr>
              <w:t xml:space="preserve">         </w:t>
            </w:r>
          </w:p>
        </w:tc>
      </w:tr>
      <w:tr w:rsidR="00A16F86" w:rsidTr="00414A12">
        <w:trPr>
          <w:trHeight w:val="995"/>
        </w:trPr>
        <w:tc>
          <w:tcPr>
            <w:tcW w:w="10773" w:type="dxa"/>
            <w:tcBorders>
              <w:top w:val="single" w:sz="4" w:space="0" w:color="000000"/>
              <w:left w:val="single" w:sz="4" w:space="0" w:color="000000"/>
              <w:bottom w:val="single" w:sz="4" w:space="0" w:color="000000"/>
              <w:right w:val="single" w:sz="4" w:space="0" w:color="000000"/>
            </w:tcBorders>
            <w:vAlign w:val="center"/>
          </w:tcPr>
          <w:p w:rsidR="00A16F86" w:rsidRDefault="00A16F86" w:rsidP="00414A12">
            <w:pPr>
              <w:rPr>
                <w:rFonts w:ascii="Arial" w:eastAsia="Arial" w:hAnsi="Arial" w:cs="Arial"/>
                <w:sz w:val="24"/>
              </w:rPr>
            </w:pPr>
          </w:p>
          <w:p w:rsidR="00A16F86" w:rsidRDefault="00A16F86" w:rsidP="00414A12">
            <w:r>
              <w:rPr>
                <w:rFonts w:ascii="Arial" w:eastAsia="Arial" w:hAnsi="Arial" w:cs="Arial"/>
                <w:sz w:val="24"/>
              </w:rPr>
              <w:t xml:space="preserve">Floor tape laid to allow for physical distancing – floor markings </w:t>
            </w:r>
            <w:proofErr w:type="gramStart"/>
            <w:r>
              <w:rPr>
                <w:rFonts w:ascii="Arial" w:eastAsia="Arial" w:hAnsi="Arial" w:cs="Arial"/>
                <w:sz w:val="24"/>
              </w:rPr>
              <w:t>should be adhered</w:t>
            </w:r>
            <w:proofErr w:type="gramEnd"/>
            <w:r>
              <w:rPr>
                <w:rFonts w:ascii="Arial" w:eastAsia="Arial" w:hAnsi="Arial" w:cs="Arial"/>
                <w:sz w:val="24"/>
              </w:rPr>
              <w:t xml:space="preserve"> to at all times. Ensure physical distancing between staff and members at all time</w:t>
            </w:r>
            <w:r>
              <w:rPr>
                <w:rFonts w:ascii="Arial" w:eastAsia="Arial" w:hAnsi="Arial" w:cs="Arial"/>
                <w:sz w:val="24"/>
              </w:rPr>
              <w:t>s</w:t>
            </w:r>
          </w:p>
          <w:p w:rsidR="00A16F86" w:rsidRDefault="00A16F86" w:rsidP="00414A12">
            <w:pPr>
              <w:ind w:left="1"/>
            </w:pPr>
            <w:r>
              <w:rPr>
                <w:rFonts w:ascii="Arial" w:eastAsia="Arial" w:hAnsi="Arial" w:cs="Arial"/>
                <w:sz w:val="24"/>
              </w:rPr>
              <w:t xml:space="preserve">        </w:t>
            </w:r>
          </w:p>
        </w:tc>
      </w:tr>
      <w:tr w:rsidR="00A16F86" w:rsidTr="009138AC">
        <w:trPr>
          <w:trHeight w:val="995"/>
        </w:trPr>
        <w:tc>
          <w:tcPr>
            <w:tcW w:w="10773" w:type="dxa"/>
            <w:tcBorders>
              <w:top w:val="single" w:sz="4" w:space="0" w:color="000000"/>
              <w:left w:val="single" w:sz="4" w:space="0" w:color="000000"/>
              <w:bottom w:val="single" w:sz="4" w:space="0" w:color="000000"/>
              <w:right w:val="single" w:sz="4" w:space="0" w:color="000000"/>
            </w:tcBorders>
            <w:vAlign w:val="center"/>
          </w:tcPr>
          <w:p w:rsidR="00A16F86" w:rsidRDefault="00A16F86" w:rsidP="00625FD6">
            <w:pPr>
              <w:rPr>
                <w:rFonts w:ascii="Arial" w:eastAsia="Arial" w:hAnsi="Arial" w:cs="Arial"/>
                <w:sz w:val="24"/>
              </w:rPr>
            </w:pPr>
            <w:r>
              <w:rPr>
                <w:rFonts w:ascii="Arial" w:eastAsia="Arial" w:hAnsi="Arial" w:cs="Arial"/>
                <w:sz w:val="24"/>
              </w:rPr>
              <w:t>No food is to</w:t>
            </w:r>
            <w:r>
              <w:rPr>
                <w:rFonts w:ascii="Arial" w:eastAsia="Arial" w:hAnsi="Arial" w:cs="Arial"/>
                <w:sz w:val="24"/>
              </w:rPr>
              <w:t xml:space="preserve"> </w:t>
            </w:r>
            <w:proofErr w:type="gramStart"/>
            <w:r>
              <w:rPr>
                <w:rFonts w:ascii="Arial" w:eastAsia="Arial" w:hAnsi="Arial" w:cs="Arial"/>
                <w:sz w:val="24"/>
              </w:rPr>
              <w:t>be consumed</w:t>
            </w:r>
            <w:proofErr w:type="gramEnd"/>
            <w:r>
              <w:rPr>
                <w:rFonts w:ascii="Arial" w:eastAsia="Arial" w:hAnsi="Arial" w:cs="Arial"/>
                <w:sz w:val="24"/>
              </w:rPr>
              <w:t xml:space="preserve"> within the studio.  Members must bring their own water bottles where possible, and hot drinks should only be consumed in disposable cups – no tea or coffee making facilities will be available</w:t>
            </w:r>
          </w:p>
        </w:tc>
      </w:tr>
      <w:tr w:rsidR="004B2699" w:rsidTr="00A62ADF">
        <w:trPr>
          <w:trHeight w:val="919"/>
        </w:trPr>
        <w:tc>
          <w:tcPr>
            <w:tcW w:w="10773" w:type="dxa"/>
            <w:tcBorders>
              <w:top w:val="single" w:sz="4" w:space="0" w:color="000000"/>
              <w:left w:val="single" w:sz="4" w:space="0" w:color="000000"/>
              <w:bottom w:val="single" w:sz="4" w:space="0" w:color="000000"/>
              <w:right w:val="single" w:sz="4" w:space="0" w:color="000000"/>
            </w:tcBorders>
            <w:vAlign w:val="center"/>
          </w:tcPr>
          <w:p w:rsidR="004B2699" w:rsidRDefault="004B2699" w:rsidP="00625FD6">
            <w:pPr>
              <w:rPr>
                <w:rFonts w:ascii="Arial" w:eastAsia="Arial" w:hAnsi="Arial" w:cs="Arial"/>
                <w:sz w:val="24"/>
              </w:rPr>
            </w:pPr>
          </w:p>
          <w:p w:rsidR="004B2699" w:rsidRPr="004B2699" w:rsidRDefault="004B2699" w:rsidP="004B2699">
            <w:pPr>
              <w:rPr>
                <w:rFonts w:ascii="Arial" w:eastAsia="Arial" w:hAnsi="Arial" w:cs="Arial"/>
                <w:sz w:val="24"/>
              </w:rPr>
            </w:pPr>
            <w:r>
              <w:rPr>
                <w:rFonts w:ascii="Arial" w:eastAsia="Arial" w:hAnsi="Arial" w:cs="Arial"/>
                <w:sz w:val="24"/>
              </w:rPr>
              <w:t xml:space="preserve">The kitchen area </w:t>
            </w:r>
            <w:proofErr w:type="gramStart"/>
            <w:r>
              <w:rPr>
                <w:rFonts w:ascii="Arial" w:eastAsia="Arial" w:hAnsi="Arial" w:cs="Arial"/>
                <w:sz w:val="24"/>
              </w:rPr>
              <w:t>has been reconfigured</w:t>
            </w:r>
            <w:proofErr w:type="gramEnd"/>
            <w:r>
              <w:rPr>
                <w:rFonts w:ascii="Arial" w:eastAsia="Arial" w:hAnsi="Arial" w:cs="Arial"/>
                <w:sz w:val="24"/>
              </w:rPr>
              <w:t xml:space="preserve"> to prevent it being used for tea and coffee making.  Fridge, kitchen utensils and crockery are not to be used     </w:t>
            </w:r>
          </w:p>
          <w:p w:rsidR="004B2699" w:rsidRDefault="004B2699" w:rsidP="00790693">
            <w:pPr>
              <w:ind w:left="1"/>
              <w:rPr>
                <w:rFonts w:ascii="Arial" w:eastAsia="Arial" w:hAnsi="Arial" w:cs="Arial"/>
                <w:sz w:val="24"/>
              </w:rPr>
            </w:pPr>
            <w:r>
              <w:rPr>
                <w:rFonts w:ascii="Arial" w:eastAsia="Arial" w:hAnsi="Arial" w:cs="Arial"/>
                <w:sz w:val="24"/>
              </w:rPr>
              <w:t xml:space="preserve">       </w:t>
            </w:r>
          </w:p>
        </w:tc>
      </w:tr>
      <w:tr w:rsidR="004B2699" w:rsidTr="00377EDD">
        <w:tblPrEx>
          <w:tblCellMar>
            <w:right w:w="0" w:type="dxa"/>
          </w:tblCellMar>
        </w:tblPrEx>
        <w:trPr>
          <w:trHeight w:val="920"/>
        </w:trPr>
        <w:tc>
          <w:tcPr>
            <w:tcW w:w="10773" w:type="dxa"/>
            <w:tcBorders>
              <w:top w:val="single" w:sz="4" w:space="0" w:color="000000"/>
              <w:left w:val="single" w:sz="4" w:space="0" w:color="000000"/>
              <w:bottom w:val="single" w:sz="4" w:space="0" w:color="000000"/>
              <w:right w:val="single" w:sz="4" w:space="0" w:color="000000"/>
            </w:tcBorders>
            <w:vAlign w:val="center"/>
          </w:tcPr>
          <w:p w:rsidR="004B2699" w:rsidRDefault="004B2699" w:rsidP="004B2699">
            <w:r>
              <w:rPr>
                <w:rFonts w:ascii="Arial" w:eastAsia="Arial" w:hAnsi="Arial" w:cs="Arial"/>
                <w:sz w:val="24"/>
              </w:rPr>
              <w:t xml:space="preserve">Members are encouraged to bring their daily membership fees in exact change where possible  </w:t>
            </w:r>
          </w:p>
        </w:tc>
      </w:tr>
      <w:tr w:rsidR="004B2699" w:rsidTr="003C2F20">
        <w:trPr>
          <w:trHeight w:val="919"/>
        </w:trPr>
        <w:tc>
          <w:tcPr>
            <w:tcW w:w="10773" w:type="dxa"/>
            <w:tcBorders>
              <w:top w:val="single" w:sz="4" w:space="0" w:color="000000"/>
              <w:left w:val="single" w:sz="4" w:space="0" w:color="000000"/>
              <w:bottom w:val="single" w:sz="4" w:space="0" w:color="000000"/>
              <w:right w:val="single" w:sz="4" w:space="0" w:color="000000"/>
            </w:tcBorders>
            <w:vAlign w:val="center"/>
          </w:tcPr>
          <w:p w:rsidR="004B2699" w:rsidRDefault="004B2699" w:rsidP="00625FD6">
            <w:pPr>
              <w:rPr>
                <w:rFonts w:ascii="Arial" w:eastAsia="Arial" w:hAnsi="Arial" w:cs="Arial"/>
                <w:sz w:val="24"/>
              </w:rPr>
            </w:pPr>
          </w:p>
          <w:p w:rsidR="004B2699" w:rsidRPr="004B2699" w:rsidRDefault="004B2699" w:rsidP="004B2699">
            <w:pPr>
              <w:rPr>
                <w:rFonts w:ascii="Arial" w:eastAsia="Arial" w:hAnsi="Arial" w:cs="Arial"/>
                <w:sz w:val="24"/>
              </w:rPr>
            </w:pPr>
            <w:r>
              <w:rPr>
                <w:rFonts w:ascii="Arial" w:eastAsia="Arial" w:hAnsi="Arial" w:cs="Arial"/>
                <w:sz w:val="24"/>
              </w:rPr>
              <w:t xml:space="preserve">After </w:t>
            </w:r>
            <w:proofErr w:type="gramStart"/>
            <w:r>
              <w:rPr>
                <w:rFonts w:ascii="Arial" w:eastAsia="Arial" w:hAnsi="Arial" w:cs="Arial"/>
                <w:sz w:val="24"/>
              </w:rPr>
              <w:t>being signed in</w:t>
            </w:r>
            <w:proofErr w:type="gramEnd"/>
            <w:r>
              <w:rPr>
                <w:rFonts w:ascii="Arial" w:eastAsia="Arial" w:hAnsi="Arial" w:cs="Arial"/>
                <w:sz w:val="24"/>
              </w:rPr>
              <w:t xml:space="preserve"> at reception, all members and visitors must immediately wash their hands with hot water and soap thoroughly at the hand washing facility.  Members will then be directed to their assigned table and chair for the scheduled workshop   </w:t>
            </w:r>
          </w:p>
          <w:p w:rsidR="004B2699" w:rsidRDefault="004B2699" w:rsidP="00790693">
            <w:pPr>
              <w:ind w:left="1"/>
              <w:rPr>
                <w:rFonts w:ascii="Arial" w:eastAsia="Arial" w:hAnsi="Arial" w:cs="Arial"/>
                <w:sz w:val="24"/>
              </w:rPr>
            </w:pPr>
            <w:r>
              <w:rPr>
                <w:rFonts w:ascii="Arial" w:eastAsia="Arial" w:hAnsi="Arial" w:cs="Arial"/>
                <w:sz w:val="24"/>
              </w:rPr>
              <w:t xml:space="preserve">       </w:t>
            </w:r>
            <w:r>
              <w:rPr>
                <w:rFonts w:ascii="Arial" w:eastAsia="Arial" w:hAnsi="Arial" w:cs="Arial"/>
                <w:noProof/>
                <w:sz w:val="24"/>
              </w:rPr>
              <mc:AlternateContent>
                <mc:Choice Requires="wps">
                  <w:drawing>
                    <wp:inline distT="0" distB="0" distL="0" distR="0" wp14:anchorId="1BF0D79F" wp14:editId="018CAA1C">
                      <wp:extent cx="42144" cy="189937"/>
                      <wp:effectExtent l="0" t="0" r="0" b="0"/>
                      <wp:docPr id="14" name="Rectangle 14"/>
                      <wp:cNvGraphicFramePr/>
                      <a:graphic xmlns:a="http://schemas.openxmlformats.org/drawingml/2006/main">
                        <a:graphicData uri="http://schemas.microsoft.com/office/word/2010/wordprocessingShape">
                          <wps:wsp>
                            <wps:cNvSpPr/>
                            <wps:spPr>
                              <a:xfrm>
                                <a:off x="0" y="0"/>
                                <a:ext cx="42144" cy="189937"/>
                              </a:xfrm>
                              <a:prstGeom prst="rect">
                                <a:avLst/>
                              </a:prstGeom>
                              <a:ln>
                                <a:noFill/>
                              </a:ln>
                            </wps:spPr>
                            <wps:txbx>
                              <w:txbxContent>
                                <w:p w:rsidR="004B2699" w:rsidRDefault="004B2699" w:rsidP="00790693"/>
                              </w:txbxContent>
                            </wps:txbx>
                            <wps:bodyPr horzOverflow="overflow" vert="horz" lIns="0" tIns="0" rIns="0" bIns="0" rtlCol="0">
                              <a:noAutofit/>
                            </wps:bodyPr>
                          </wps:wsp>
                        </a:graphicData>
                      </a:graphic>
                    </wp:inline>
                  </w:drawing>
                </mc:Choice>
                <mc:Fallback>
                  <w:pict>
                    <v:rect w14:anchorId="1BF0D79F" id="Rectangle 14" o:spid="_x0000_s1026" style="width:3.3pt;height:1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" filled="f" stroked="f">
                      <v:textbox inset="0,0,0,0">
                        <w:txbxContent>
                          <w:p w:rsidR="004B2699" w:rsidRDefault="004B2699" w:rsidP="00790693"/>
                        </w:txbxContent>
                      </v:textbox>
                      <w10:anchorlock/>
                    </v:rect>
                  </w:pict>
                </mc:Fallback>
              </mc:AlternateContent>
            </w:r>
          </w:p>
        </w:tc>
      </w:tr>
      <w:tr w:rsidR="004B2699" w:rsidTr="005468F8">
        <w:trPr>
          <w:trHeight w:val="919"/>
        </w:trPr>
        <w:tc>
          <w:tcPr>
            <w:tcW w:w="10773" w:type="dxa"/>
            <w:tcBorders>
              <w:top w:val="single" w:sz="4" w:space="0" w:color="000000"/>
              <w:left w:val="single" w:sz="4" w:space="0" w:color="000000"/>
              <w:bottom w:val="single" w:sz="4" w:space="0" w:color="000000"/>
              <w:right w:val="single" w:sz="4" w:space="0" w:color="000000"/>
            </w:tcBorders>
            <w:vAlign w:val="center"/>
          </w:tcPr>
          <w:p w:rsidR="004B2699" w:rsidRDefault="004B2699" w:rsidP="004B2699">
            <w:pPr>
              <w:rPr>
                <w:rFonts w:ascii="Arial" w:eastAsia="Arial" w:hAnsi="Arial" w:cs="Arial"/>
                <w:sz w:val="24"/>
              </w:rPr>
            </w:pPr>
          </w:p>
          <w:p w:rsidR="004B2699" w:rsidRPr="004B2699" w:rsidRDefault="004B2699" w:rsidP="004B2699">
            <w:pPr>
              <w:rPr>
                <w:rFonts w:ascii="Arial" w:eastAsia="Arial" w:hAnsi="Arial" w:cs="Arial"/>
                <w:sz w:val="24"/>
              </w:rPr>
            </w:pPr>
            <w:r>
              <w:rPr>
                <w:rFonts w:ascii="Arial" w:eastAsia="Arial" w:hAnsi="Arial" w:cs="Arial"/>
                <w:sz w:val="24"/>
              </w:rPr>
              <w:t>Hand sanitiser dispensers are installed throughout the studio and all members and visitors must use them regularly while in the studio</w:t>
            </w:r>
          </w:p>
          <w:p w:rsidR="004B2699" w:rsidRDefault="004B2699" w:rsidP="004B2699">
            <w:pPr>
              <w:ind w:left="1"/>
              <w:rPr>
                <w:rFonts w:ascii="Arial" w:eastAsia="Arial" w:hAnsi="Arial" w:cs="Arial"/>
                <w:sz w:val="24"/>
              </w:rPr>
            </w:pPr>
            <w:r>
              <w:rPr>
                <w:rFonts w:ascii="Arial" w:eastAsia="Arial" w:hAnsi="Arial" w:cs="Arial"/>
                <w:sz w:val="24"/>
              </w:rPr>
              <w:t xml:space="preserve">       </w:t>
            </w:r>
          </w:p>
        </w:tc>
      </w:tr>
      <w:tr w:rsidR="004B2699" w:rsidTr="00D27084">
        <w:trPr>
          <w:trHeight w:val="1114"/>
        </w:trPr>
        <w:tc>
          <w:tcPr>
            <w:tcW w:w="10773" w:type="dxa"/>
            <w:tcBorders>
              <w:top w:val="single" w:sz="4" w:space="0" w:color="000000"/>
              <w:left w:val="single" w:sz="4" w:space="0" w:color="000000"/>
              <w:bottom w:val="single" w:sz="4" w:space="0" w:color="000000"/>
              <w:right w:val="single" w:sz="4" w:space="0" w:color="000000"/>
            </w:tcBorders>
            <w:vAlign w:val="center"/>
          </w:tcPr>
          <w:p w:rsidR="004B2699" w:rsidRDefault="004B2699" w:rsidP="004B2699">
            <w:pPr>
              <w:rPr>
                <w:rFonts w:ascii="Arial" w:eastAsia="Arial" w:hAnsi="Arial" w:cs="Arial"/>
                <w:sz w:val="24"/>
              </w:rPr>
            </w:pPr>
          </w:p>
          <w:p w:rsidR="004B2699" w:rsidRDefault="004B2699" w:rsidP="004B2699">
            <w:r>
              <w:rPr>
                <w:rFonts w:ascii="Arial" w:eastAsia="Arial" w:hAnsi="Arial" w:cs="Arial"/>
                <w:sz w:val="24"/>
              </w:rPr>
              <w:t xml:space="preserve">Signage </w:t>
            </w:r>
            <w:proofErr w:type="gramStart"/>
            <w:r>
              <w:rPr>
                <w:rFonts w:ascii="Arial" w:eastAsia="Arial" w:hAnsi="Arial" w:cs="Arial"/>
                <w:sz w:val="24"/>
              </w:rPr>
              <w:t>has been put up</w:t>
            </w:r>
            <w:proofErr w:type="gramEnd"/>
            <w:r>
              <w:rPr>
                <w:rFonts w:ascii="Arial" w:eastAsia="Arial" w:hAnsi="Arial" w:cs="Arial"/>
                <w:sz w:val="24"/>
              </w:rPr>
              <w:t xml:space="preserve"> around the studio to communicate key health and safety messages </w:t>
            </w:r>
            <w:proofErr w:type="spellStart"/>
            <w:r>
              <w:rPr>
                <w:rFonts w:ascii="Arial" w:eastAsia="Arial" w:hAnsi="Arial" w:cs="Arial"/>
                <w:sz w:val="24"/>
              </w:rPr>
              <w:t>eg</w:t>
            </w:r>
            <w:proofErr w:type="spellEnd"/>
            <w:r>
              <w:rPr>
                <w:rFonts w:ascii="Arial" w:eastAsia="Arial" w:hAnsi="Arial" w:cs="Arial"/>
                <w:sz w:val="24"/>
              </w:rPr>
              <w:t xml:space="preserve"> the importance of good hygiene and maintaining physical distancing.</w:t>
            </w:r>
            <w:r>
              <w:t xml:space="preserve">  </w:t>
            </w:r>
          </w:p>
          <w:p w:rsidR="004B2699" w:rsidRDefault="004B2699" w:rsidP="00625FD6">
            <w:pPr>
              <w:ind w:left="1"/>
            </w:pPr>
            <w:r>
              <w:rPr>
                <w:rFonts w:ascii="Arial" w:eastAsia="Arial" w:hAnsi="Arial" w:cs="Arial"/>
                <w:sz w:val="24"/>
              </w:rPr>
              <w:t xml:space="preserve">        </w:t>
            </w:r>
          </w:p>
        </w:tc>
      </w:tr>
      <w:tr w:rsidR="004B2699" w:rsidTr="000B120B">
        <w:trPr>
          <w:trHeight w:val="920"/>
        </w:trPr>
        <w:tc>
          <w:tcPr>
            <w:tcW w:w="10773" w:type="dxa"/>
            <w:tcBorders>
              <w:top w:val="single" w:sz="4" w:space="0" w:color="000000"/>
              <w:left w:val="single" w:sz="4" w:space="0" w:color="000000"/>
              <w:bottom w:val="single" w:sz="4" w:space="0" w:color="000000"/>
              <w:right w:val="single" w:sz="4" w:space="0" w:color="000000"/>
            </w:tcBorders>
            <w:vAlign w:val="center"/>
          </w:tcPr>
          <w:p w:rsidR="004B2699" w:rsidRDefault="004B2699" w:rsidP="00625FD6">
            <w:pPr>
              <w:rPr>
                <w:rFonts w:ascii="Arial" w:eastAsia="Arial" w:hAnsi="Arial" w:cs="Arial"/>
                <w:sz w:val="24"/>
              </w:rPr>
            </w:pPr>
          </w:p>
          <w:p w:rsidR="004B2699" w:rsidRPr="004B2699" w:rsidRDefault="004B2699" w:rsidP="004B2699">
            <w:pPr>
              <w:rPr>
                <w:rFonts w:ascii="Arial" w:eastAsia="Arial" w:hAnsi="Arial" w:cs="Arial"/>
                <w:sz w:val="24"/>
              </w:rPr>
            </w:pPr>
            <w:r>
              <w:rPr>
                <w:rFonts w:ascii="Arial" w:eastAsia="Arial" w:hAnsi="Arial" w:cs="Arial"/>
                <w:sz w:val="24"/>
              </w:rPr>
              <w:t>Physical distancing floor markings and signs installed in other common areas such as toilets and Lime Tree House reception</w:t>
            </w:r>
          </w:p>
          <w:p w:rsidR="004B2699" w:rsidRDefault="004B2699" w:rsidP="00625FD6">
            <w:pPr>
              <w:ind w:left="1"/>
            </w:pPr>
            <w:r>
              <w:rPr>
                <w:rFonts w:ascii="Arial" w:eastAsia="Arial" w:hAnsi="Arial" w:cs="Arial"/>
                <w:sz w:val="24"/>
              </w:rPr>
              <w:t xml:space="preserve">         </w:t>
            </w:r>
          </w:p>
        </w:tc>
      </w:tr>
      <w:tr w:rsidR="00901233" w:rsidTr="00625FD6">
        <w:trPr>
          <w:trHeight w:val="617"/>
        </w:trPr>
        <w:tc>
          <w:tcPr>
            <w:tcW w:w="10773"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901233" w:rsidRDefault="005A22B3" w:rsidP="00790693">
            <w:pPr>
              <w:ind w:right="107"/>
              <w:jc w:val="center"/>
            </w:pPr>
            <w:r>
              <w:rPr>
                <w:rFonts w:ascii="Arial" w:eastAsia="Arial" w:hAnsi="Arial" w:cs="Arial"/>
                <w:b/>
                <w:sz w:val="24"/>
              </w:rPr>
              <w:t>Studio Workshops</w:t>
            </w:r>
          </w:p>
        </w:tc>
      </w:tr>
      <w:tr w:rsidR="004B2699" w:rsidTr="008744EB">
        <w:trPr>
          <w:trHeight w:val="839"/>
        </w:trPr>
        <w:tc>
          <w:tcPr>
            <w:tcW w:w="10773" w:type="dxa"/>
            <w:tcBorders>
              <w:top w:val="single" w:sz="4" w:space="0" w:color="000000"/>
              <w:left w:val="single" w:sz="4" w:space="0" w:color="000000"/>
              <w:bottom w:val="single" w:sz="4" w:space="0" w:color="000000"/>
              <w:right w:val="single" w:sz="4" w:space="0" w:color="000000"/>
            </w:tcBorders>
            <w:vAlign w:val="center"/>
          </w:tcPr>
          <w:p w:rsidR="004B2699" w:rsidRDefault="004B2699" w:rsidP="00625FD6">
            <w:pPr>
              <w:rPr>
                <w:rFonts w:ascii="Arial" w:eastAsia="Arial" w:hAnsi="Arial" w:cs="Arial"/>
                <w:sz w:val="24"/>
              </w:rPr>
            </w:pPr>
          </w:p>
          <w:p w:rsidR="004B2699" w:rsidRDefault="004B2699" w:rsidP="00625FD6">
            <w:pPr>
              <w:rPr>
                <w:rFonts w:ascii="Arial" w:eastAsia="Arial" w:hAnsi="Arial" w:cs="Arial"/>
                <w:sz w:val="24"/>
              </w:rPr>
            </w:pPr>
            <w:r>
              <w:rPr>
                <w:rFonts w:ascii="Arial" w:eastAsia="Arial" w:hAnsi="Arial" w:cs="Arial"/>
                <w:sz w:val="24"/>
              </w:rPr>
              <w:t>There will be communication to members – email, newsletter, website, Facebook – advising them when the studio is reopening, and what workshops are on offer.  Members will be required to book in advance in order to attend a workshop, and numbers will be strictly reduced and adhered to</w:t>
            </w:r>
          </w:p>
          <w:p w:rsidR="004B2699" w:rsidRDefault="004B2699" w:rsidP="00625FD6">
            <w:pPr>
              <w:ind w:left="1"/>
            </w:pPr>
            <w:r>
              <w:rPr>
                <w:rFonts w:ascii="Arial" w:eastAsia="Arial" w:hAnsi="Arial" w:cs="Arial"/>
                <w:sz w:val="24"/>
              </w:rPr>
              <w:t xml:space="preserve">       </w:t>
            </w:r>
          </w:p>
        </w:tc>
      </w:tr>
      <w:tr w:rsidR="004B2699" w:rsidTr="00CA7AB8">
        <w:trPr>
          <w:trHeight w:val="761"/>
        </w:trPr>
        <w:tc>
          <w:tcPr>
            <w:tcW w:w="10773" w:type="dxa"/>
            <w:tcBorders>
              <w:top w:val="single" w:sz="4" w:space="0" w:color="000000"/>
              <w:left w:val="single" w:sz="4" w:space="0" w:color="000000"/>
              <w:bottom w:val="single" w:sz="4" w:space="0" w:color="000000"/>
              <w:right w:val="single" w:sz="4" w:space="0" w:color="000000"/>
            </w:tcBorders>
            <w:vAlign w:val="center"/>
          </w:tcPr>
          <w:p w:rsidR="004B2699" w:rsidRDefault="004B2699" w:rsidP="00625FD6">
            <w:pPr>
              <w:ind w:left="1"/>
              <w:rPr>
                <w:rFonts w:ascii="Arial" w:eastAsia="Arial" w:hAnsi="Arial" w:cs="Arial"/>
                <w:sz w:val="24"/>
              </w:rPr>
            </w:pPr>
            <w:r>
              <w:rPr>
                <w:rFonts w:ascii="Arial" w:eastAsia="Arial" w:hAnsi="Arial" w:cs="Arial"/>
                <w:sz w:val="24"/>
              </w:rPr>
              <w:t>Volunteer</w:t>
            </w:r>
            <w:r w:rsidR="00A16F86">
              <w:rPr>
                <w:rFonts w:ascii="Arial" w:eastAsia="Arial" w:hAnsi="Arial" w:cs="Arial"/>
                <w:sz w:val="24"/>
              </w:rPr>
              <w:t>s to be contacted and a</w:t>
            </w:r>
            <w:r>
              <w:rPr>
                <w:rFonts w:ascii="Arial" w:eastAsia="Arial" w:hAnsi="Arial" w:cs="Arial"/>
                <w:sz w:val="24"/>
              </w:rPr>
              <w:t xml:space="preserve"> workshop held to test new procedures</w:t>
            </w:r>
          </w:p>
        </w:tc>
      </w:tr>
      <w:tr w:rsidR="004B2699" w:rsidTr="00B35966">
        <w:trPr>
          <w:trHeight w:val="919"/>
        </w:trPr>
        <w:tc>
          <w:tcPr>
            <w:tcW w:w="10773" w:type="dxa"/>
            <w:tcBorders>
              <w:top w:val="single" w:sz="4" w:space="0" w:color="000000"/>
              <w:left w:val="single" w:sz="4" w:space="0" w:color="000000"/>
              <w:bottom w:val="single" w:sz="4" w:space="0" w:color="000000"/>
              <w:right w:val="single" w:sz="4" w:space="0" w:color="000000"/>
            </w:tcBorders>
            <w:vAlign w:val="center"/>
          </w:tcPr>
          <w:p w:rsidR="004B2699" w:rsidRDefault="004B2699" w:rsidP="004B2699">
            <w:r>
              <w:rPr>
                <w:rFonts w:ascii="Arial" w:eastAsia="Arial" w:hAnsi="Arial" w:cs="Arial"/>
                <w:sz w:val="24"/>
              </w:rPr>
              <w:t xml:space="preserve">Workshop desks to be moved to allow members to attend workshops and sit 2m apart         </w:t>
            </w:r>
          </w:p>
        </w:tc>
      </w:tr>
      <w:tr w:rsidR="004B2699" w:rsidTr="001A1EC1">
        <w:trPr>
          <w:trHeight w:val="761"/>
        </w:trPr>
        <w:tc>
          <w:tcPr>
            <w:tcW w:w="10773" w:type="dxa"/>
            <w:tcBorders>
              <w:top w:val="single" w:sz="4" w:space="0" w:color="000000"/>
              <w:left w:val="single" w:sz="4" w:space="0" w:color="000000"/>
              <w:bottom w:val="single" w:sz="4" w:space="0" w:color="000000"/>
              <w:right w:val="single" w:sz="4" w:space="0" w:color="000000"/>
            </w:tcBorders>
            <w:vAlign w:val="center"/>
          </w:tcPr>
          <w:p w:rsidR="004B2699" w:rsidRDefault="004B2699" w:rsidP="00625FD6">
            <w:pPr>
              <w:rPr>
                <w:rFonts w:ascii="Arial" w:eastAsia="Arial" w:hAnsi="Arial" w:cs="Arial"/>
                <w:sz w:val="24"/>
              </w:rPr>
            </w:pPr>
          </w:p>
          <w:p w:rsidR="0091411C" w:rsidRPr="0091411C" w:rsidRDefault="004B2699" w:rsidP="0060050B">
            <w:pPr>
              <w:rPr>
                <w:rFonts w:ascii="Arial" w:eastAsia="Arial" w:hAnsi="Arial" w:cs="Arial"/>
                <w:sz w:val="24"/>
              </w:rPr>
            </w:pPr>
            <w:r>
              <w:rPr>
                <w:rFonts w:ascii="Arial" w:eastAsia="Arial" w:hAnsi="Arial" w:cs="Arial"/>
                <w:sz w:val="24"/>
              </w:rPr>
              <w:t>Members arriving for a workshop will be required to follow the procedures above, and leave the studio as soon as the workshop is finished.  The studio doors will only be opened a few minutes before a workshop is due to start</w:t>
            </w:r>
            <w:r w:rsidR="00A16F86">
              <w:rPr>
                <w:rFonts w:ascii="Arial" w:eastAsia="Arial" w:hAnsi="Arial" w:cs="Arial"/>
                <w:sz w:val="24"/>
              </w:rPr>
              <w:t xml:space="preserve"> </w:t>
            </w:r>
            <w:r w:rsidR="0091411C">
              <w:rPr>
                <w:rFonts w:ascii="Arial" w:eastAsia="Arial" w:hAnsi="Arial" w:cs="Arial"/>
                <w:sz w:val="24"/>
              </w:rPr>
              <w:t>so members should avoid arriving at Lime Tree House too early</w:t>
            </w:r>
          </w:p>
          <w:p w:rsidR="004B2699" w:rsidRDefault="004B2699" w:rsidP="00625FD6">
            <w:pPr>
              <w:ind w:left="1"/>
            </w:pPr>
          </w:p>
        </w:tc>
      </w:tr>
      <w:tr w:rsidR="004B2699" w:rsidTr="008D37D5">
        <w:trPr>
          <w:trHeight w:val="1346"/>
        </w:trPr>
        <w:tc>
          <w:tcPr>
            <w:tcW w:w="10773" w:type="dxa"/>
            <w:tcBorders>
              <w:top w:val="single" w:sz="4" w:space="0" w:color="000000"/>
              <w:left w:val="single" w:sz="4" w:space="0" w:color="000000"/>
              <w:bottom w:val="single" w:sz="4" w:space="0" w:color="000000"/>
              <w:right w:val="single" w:sz="4" w:space="0" w:color="000000"/>
            </w:tcBorders>
            <w:vAlign w:val="center"/>
          </w:tcPr>
          <w:p w:rsidR="004B2699" w:rsidRDefault="004B2699" w:rsidP="00625FD6">
            <w:pPr>
              <w:ind w:right="109"/>
              <w:rPr>
                <w:rFonts w:ascii="Arial" w:eastAsia="Arial" w:hAnsi="Arial" w:cs="Arial"/>
                <w:sz w:val="24"/>
              </w:rPr>
            </w:pPr>
          </w:p>
          <w:p w:rsidR="004B2699" w:rsidRPr="004B2699" w:rsidRDefault="004B2699" w:rsidP="004B2699">
            <w:pPr>
              <w:ind w:right="109"/>
              <w:rPr>
                <w:rFonts w:ascii="Arial" w:eastAsia="Arial" w:hAnsi="Arial" w:cs="Arial"/>
                <w:sz w:val="24"/>
              </w:rPr>
            </w:pPr>
            <w:r>
              <w:rPr>
                <w:rFonts w:ascii="Arial" w:eastAsia="Arial" w:hAnsi="Arial" w:cs="Arial"/>
                <w:sz w:val="24"/>
              </w:rPr>
              <w:t xml:space="preserve">Members and visitors should follow instructions from the Project Worker at all times, and must place any used materials in the contamination box at the end of the workshop.  No materials to </w:t>
            </w:r>
            <w:proofErr w:type="gramStart"/>
            <w:r>
              <w:rPr>
                <w:rFonts w:ascii="Arial" w:eastAsia="Arial" w:hAnsi="Arial" w:cs="Arial"/>
                <w:sz w:val="24"/>
              </w:rPr>
              <w:t>be shared</w:t>
            </w:r>
            <w:proofErr w:type="gramEnd"/>
            <w:r>
              <w:rPr>
                <w:rFonts w:ascii="Arial" w:eastAsia="Arial" w:hAnsi="Arial" w:cs="Arial"/>
                <w:sz w:val="24"/>
              </w:rPr>
              <w:t xml:space="preserve"> between members under any circumstances.  No members to use resources or materials within the studio other than those laid out by the Project Worker for their use   </w:t>
            </w:r>
          </w:p>
          <w:p w:rsidR="004B2699" w:rsidRDefault="004B2699" w:rsidP="00625FD6">
            <w:pPr>
              <w:ind w:left="1"/>
            </w:pPr>
            <w:r>
              <w:rPr>
                <w:rFonts w:ascii="Arial" w:eastAsia="Arial" w:hAnsi="Arial" w:cs="Arial"/>
                <w:sz w:val="24"/>
              </w:rPr>
              <w:t xml:space="preserve">        </w:t>
            </w:r>
          </w:p>
        </w:tc>
      </w:tr>
    </w:tbl>
    <w:p w:rsidR="00D6116F" w:rsidRDefault="00D6116F" w:rsidP="00625FD6">
      <w:pPr>
        <w:spacing w:after="0" w:line="240" w:lineRule="auto"/>
        <w:ind w:left="-1440" w:right="10466"/>
      </w:pPr>
    </w:p>
    <w:tbl>
      <w:tblPr>
        <w:tblStyle w:val="TableGrid"/>
        <w:tblW w:w="10768" w:type="dxa"/>
        <w:tblInd w:w="-992" w:type="dxa"/>
        <w:tblCellMar>
          <w:top w:w="8" w:type="dxa"/>
          <w:left w:w="107" w:type="dxa"/>
          <w:right w:w="49" w:type="dxa"/>
        </w:tblCellMar>
        <w:tblLook w:val="04A0" w:firstRow="1" w:lastRow="0" w:firstColumn="1" w:lastColumn="0" w:noHBand="0" w:noVBand="1"/>
      </w:tblPr>
      <w:tblGrid>
        <w:gridCol w:w="9209"/>
        <w:gridCol w:w="1559"/>
      </w:tblGrid>
      <w:tr w:rsidR="00D6116F" w:rsidTr="0091411C">
        <w:trPr>
          <w:trHeight w:val="617"/>
        </w:trPr>
        <w:tc>
          <w:tcPr>
            <w:tcW w:w="10768" w:type="dxa"/>
            <w:gridSpan w:val="2"/>
            <w:tcBorders>
              <w:top w:val="single" w:sz="4" w:space="0" w:color="000000"/>
              <w:left w:val="single" w:sz="4" w:space="0" w:color="000000"/>
              <w:bottom w:val="single" w:sz="4" w:space="0" w:color="000000"/>
              <w:right w:val="single" w:sz="4" w:space="0" w:color="000000"/>
            </w:tcBorders>
            <w:shd w:val="clear" w:color="auto" w:fill="DEEAF6"/>
            <w:vAlign w:val="center"/>
          </w:tcPr>
          <w:p w:rsidR="00D6116F" w:rsidRDefault="005A22B3" w:rsidP="00790693">
            <w:pPr>
              <w:ind w:right="57"/>
              <w:jc w:val="center"/>
            </w:pPr>
            <w:r>
              <w:rPr>
                <w:rFonts w:ascii="Arial" w:eastAsia="Arial" w:hAnsi="Arial" w:cs="Arial"/>
                <w:b/>
                <w:sz w:val="24"/>
              </w:rPr>
              <w:t>Staff and Member</w:t>
            </w:r>
            <w:r w:rsidR="00733416">
              <w:rPr>
                <w:rFonts w:ascii="Arial" w:eastAsia="Arial" w:hAnsi="Arial" w:cs="Arial"/>
                <w:b/>
                <w:sz w:val="24"/>
              </w:rPr>
              <w:t xml:space="preserve"> Safety</w:t>
            </w:r>
          </w:p>
        </w:tc>
      </w:tr>
      <w:tr w:rsidR="004B2699" w:rsidTr="00F01381">
        <w:trPr>
          <w:trHeight w:val="1808"/>
        </w:trPr>
        <w:tc>
          <w:tcPr>
            <w:tcW w:w="10768" w:type="dxa"/>
            <w:gridSpan w:val="2"/>
            <w:tcBorders>
              <w:top w:val="single" w:sz="4" w:space="0" w:color="000000"/>
              <w:left w:val="single" w:sz="4" w:space="0" w:color="000000"/>
              <w:bottom w:val="single" w:sz="4" w:space="0" w:color="000000"/>
              <w:right w:val="single" w:sz="4" w:space="0" w:color="000000"/>
            </w:tcBorders>
          </w:tcPr>
          <w:p w:rsidR="004B2699" w:rsidRDefault="004B2699" w:rsidP="00625FD6">
            <w:pPr>
              <w:rPr>
                <w:rFonts w:ascii="Arial" w:eastAsia="Arial" w:hAnsi="Arial" w:cs="Arial"/>
                <w:sz w:val="24"/>
              </w:rPr>
            </w:pPr>
          </w:p>
          <w:p w:rsidR="004B2699" w:rsidRDefault="004B2699" w:rsidP="00625FD6">
            <w:r>
              <w:rPr>
                <w:rFonts w:ascii="Arial" w:eastAsia="Arial" w:hAnsi="Arial" w:cs="Arial"/>
                <w:sz w:val="24"/>
              </w:rPr>
              <w:t>All members will be asked when they arrive at the studio whether they are exhibiting signs of Covid19 symptoms</w:t>
            </w:r>
          </w:p>
          <w:p w:rsidR="004B2699" w:rsidRDefault="004B2699" w:rsidP="00625FD6">
            <w:r>
              <w:rPr>
                <w:rFonts w:ascii="Arial" w:eastAsia="Arial" w:hAnsi="Arial" w:cs="Arial"/>
                <w:sz w:val="24"/>
              </w:rPr>
              <w:t xml:space="preserve"> </w:t>
            </w:r>
          </w:p>
          <w:p w:rsidR="004B2699" w:rsidRDefault="004B2699" w:rsidP="00625FD6">
            <w:pPr>
              <w:numPr>
                <w:ilvl w:val="0"/>
                <w:numId w:val="1"/>
              </w:numPr>
              <w:ind w:hanging="202"/>
            </w:pPr>
            <w:r>
              <w:rPr>
                <w:rFonts w:ascii="Arial" w:eastAsia="Arial" w:hAnsi="Arial" w:cs="Arial"/>
                <w:sz w:val="24"/>
              </w:rPr>
              <w:t xml:space="preserve">Have you had the recent onset of a new continuous cough? </w:t>
            </w:r>
          </w:p>
          <w:p w:rsidR="004B2699" w:rsidRDefault="004B2699" w:rsidP="00625FD6">
            <w:pPr>
              <w:numPr>
                <w:ilvl w:val="0"/>
                <w:numId w:val="1"/>
              </w:numPr>
              <w:ind w:hanging="202"/>
            </w:pPr>
            <w:r>
              <w:rPr>
                <w:rFonts w:ascii="Arial" w:eastAsia="Arial" w:hAnsi="Arial" w:cs="Arial"/>
                <w:sz w:val="24"/>
              </w:rPr>
              <w:t xml:space="preserve">Do you have a high temperature? </w:t>
            </w:r>
          </w:p>
          <w:p w:rsidR="004B2699" w:rsidRDefault="004B2699" w:rsidP="004B2699">
            <w:pPr>
              <w:numPr>
                <w:ilvl w:val="0"/>
                <w:numId w:val="1"/>
              </w:numPr>
              <w:ind w:hanging="202"/>
            </w:pPr>
            <w:r>
              <w:rPr>
                <w:rFonts w:ascii="Arial" w:eastAsia="Arial" w:hAnsi="Arial" w:cs="Arial"/>
                <w:sz w:val="24"/>
              </w:rPr>
              <w:t xml:space="preserve">Have you noticed a loss of, or change in, normal sense of taste or smell? </w:t>
            </w:r>
          </w:p>
          <w:p w:rsidR="004B2699" w:rsidRDefault="004B2699" w:rsidP="00625FD6">
            <w:pPr>
              <w:ind w:left="1"/>
            </w:pPr>
            <w:r>
              <w:rPr>
                <w:rFonts w:ascii="Arial" w:eastAsia="Arial" w:hAnsi="Arial" w:cs="Arial"/>
                <w:sz w:val="24"/>
              </w:rPr>
              <w:t xml:space="preserve">           </w:t>
            </w:r>
          </w:p>
        </w:tc>
      </w:tr>
      <w:tr w:rsidR="004B2699" w:rsidTr="00373983">
        <w:trPr>
          <w:trHeight w:val="619"/>
        </w:trPr>
        <w:tc>
          <w:tcPr>
            <w:tcW w:w="10768" w:type="dxa"/>
            <w:gridSpan w:val="2"/>
            <w:tcBorders>
              <w:top w:val="single" w:sz="4" w:space="0" w:color="000000"/>
              <w:left w:val="single" w:sz="4" w:space="0" w:color="000000"/>
              <w:bottom w:val="single" w:sz="4" w:space="0" w:color="000000"/>
              <w:right w:val="single" w:sz="4" w:space="0" w:color="000000"/>
            </w:tcBorders>
            <w:vAlign w:val="center"/>
          </w:tcPr>
          <w:p w:rsidR="004B2699" w:rsidRDefault="004B2699" w:rsidP="00625FD6">
            <w:pPr>
              <w:rPr>
                <w:rFonts w:ascii="Arial" w:eastAsia="Arial" w:hAnsi="Arial" w:cs="Arial"/>
                <w:sz w:val="24"/>
              </w:rPr>
            </w:pPr>
          </w:p>
          <w:p w:rsidR="004B2699" w:rsidRPr="0091411C" w:rsidRDefault="004B2699" w:rsidP="0091411C">
            <w:pPr>
              <w:rPr>
                <w:rFonts w:ascii="Arial" w:eastAsia="Arial" w:hAnsi="Arial" w:cs="Arial"/>
                <w:sz w:val="24"/>
              </w:rPr>
            </w:pPr>
            <w:r>
              <w:rPr>
                <w:rFonts w:ascii="Arial" w:eastAsia="Arial" w:hAnsi="Arial" w:cs="Arial"/>
                <w:sz w:val="24"/>
              </w:rPr>
              <w:t xml:space="preserve">Studio windows should be opened whenever possible for ventilation </w:t>
            </w:r>
          </w:p>
        </w:tc>
      </w:tr>
      <w:tr w:rsidR="004B2699" w:rsidTr="002D0F54">
        <w:trPr>
          <w:trHeight w:val="619"/>
        </w:trPr>
        <w:tc>
          <w:tcPr>
            <w:tcW w:w="10768" w:type="dxa"/>
            <w:gridSpan w:val="2"/>
            <w:tcBorders>
              <w:top w:val="single" w:sz="4" w:space="0" w:color="000000"/>
              <w:left w:val="single" w:sz="4" w:space="0" w:color="000000"/>
              <w:bottom w:val="single" w:sz="4" w:space="0" w:color="000000"/>
              <w:right w:val="single" w:sz="4" w:space="0" w:color="000000"/>
            </w:tcBorders>
            <w:vAlign w:val="center"/>
          </w:tcPr>
          <w:p w:rsidR="004B2699" w:rsidRDefault="004B2699" w:rsidP="00625FD6">
            <w:pPr>
              <w:rPr>
                <w:rFonts w:ascii="Arial" w:eastAsia="Arial" w:hAnsi="Arial" w:cs="Arial"/>
                <w:sz w:val="24"/>
              </w:rPr>
            </w:pPr>
          </w:p>
          <w:p w:rsidR="0091411C" w:rsidRDefault="004B2699" w:rsidP="00336F99">
            <w:pPr>
              <w:rPr>
                <w:rFonts w:ascii="Arial" w:eastAsia="Arial" w:hAnsi="Arial" w:cs="Arial"/>
                <w:sz w:val="24"/>
              </w:rPr>
            </w:pPr>
            <w:r>
              <w:rPr>
                <w:rFonts w:ascii="Arial" w:eastAsia="Arial" w:hAnsi="Arial" w:cs="Arial"/>
                <w:sz w:val="24"/>
              </w:rPr>
              <w:t xml:space="preserve">Members and visitors are not encouraged to walk around the studio during the course of a workshop.  The PC suite and sofa area are not to be used   </w:t>
            </w:r>
          </w:p>
          <w:p w:rsidR="004B2699" w:rsidRPr="00336F99" w:rsidRDefault="004B2699" w:rsidP="00336F99">
            <w:pPr>
              <w:rPr>
                <w:rFonts w:ascii="Arial" w:eastAsia="Arial" w:hAnsi="Arial" w:cs="Arial"/>
                <w:sz w:val="24"/>
              </w:rPr>
            </w:pPr>
            <w:r>
              <w:rPr>
                <w:rFonts w:ascii="Arial" w:eastAsia="Arial" w:hAnsi="Arial" w:cs="Arial"/>
                <w:sz w:val="24"/>
              </w:rPr>
              <w:t xml:space="preserve">   </w:t>
            </w:r>
          </w:p>
        </w:tc>
      </w:tr>
      <w:tr w:rsidR="00336F99" w:rsidTr="00B6758A">
        <w:tblPrEx>
          <w:tblCellMar>
            <w:top w:w="7" w:type="dxa"/>
            <w:right w:w="0" w:type="dxa"/>
          </w:tblCellMar>
        </w:tblPrEx>
        <w:trPr>
          <w:trHeight w:val="920"/>
        </w:trPr>
        <w:tc>
          <w:tcPr>
            <w:tcW w:w="10768" w:type="dxa"/>
            <w:gridSpan w:val="2"/>
            <w:tcBorders>
              <w:top w:val="single" w:sz="4" w:space="0" w:color="000000"/>
              <w:left w:val="single" w:sz="4" w:space="0" w:color="000000"/>
              <w:bottom w:val="single" w:sz="4" w:space="0" w:color="auto"/>
              <w:right w:val="single" w:sz="4" w:space="0" w:color="000000"/>
            </w:tcBorders>
          </w:tcPr>
          <w:p w:rsidR="00336F99" w:rsidRDefault="00336F99" w:rsidP="00625FD6">
            <w:pPr>
              <w:rPr>
                <w:rFonts w:ascii="Arial" w:eastAsia="Arial" w:hAnsi="Arial" w:cs="Arial"/>
                <w:sz w:val="24"/>
              </w:rPr>
            </w:pPr>
          </w:p>
          <w:p w:rsidR="00336F99" w:rsidRPr="00336F99" w:rsidRDefault="00336F99" w:rsidP="00336F99">
            <w:pPr>
              <w:rPr>
                <w:rFonts w:ascii="Arial" w:eastAsia="Arial" w:hAnsi="Arial" w:cs="Arial"/>
                <w:sz w:val="24"/>
              </w:rPr>
            </w:pPr>
            <w:r>
              <w:rPr>
                <w:rFonts w:ascii="Arial" w:eastAsia="Arial" w:hAnsi="Arial" w:cs="Arial"/>
                <w:sz w:val="24"/>
              </w:rPr>
              <w:t xml:space="preserve">Staff to determine the safe number of staff and members that Reachout can accommodate, and keep these plans under review     </w:t>
            </w:r>
          </w:p>
          <w:p w:rsidR="00336F99" w:rsidRDefault="00336F99" w:rsidP="00625FD6">
            <w:pPr>
              <w:ind w:left="1"/>
            </w:pPr>
            <w:r>
              <w:rPr>
                <w:rFonts w:ascii="Arial" w:eastAsia="Arial" w:hAnsi="Arial" w:cs="Arial"/>
                <w:sz w:val="24"/>
              </w:rPr>
              <w:t xml:space="preserve">        </w:t>
            </w:r>
          </w:p>
        </w:tc>
      </w:tr>
      <w:tr w:rsidR="006D1FE3" w:rsidTr="004B2699">
        <w:tblPrEx>
          <w:tblCellMar>
            <w:top w:w="7" w:type="dxa"/>
            <w:right w:w="0" w:type="dxa"/>
          </w:tblCellMar>
        </w:tblPrEx>
        <w:trPr>
          <w:trHeight w:val="920"/>
        </w:trPr>
        <w:tc>
          <w:tcPr>
            <w:tcW w:w="9209" w:type="dxa"/>
            <w:tcBorders>
              <w:top w:val="single" w:sz="4" w:space="0" w:color="auto"/>
              <w:bottom w:val="single" w:sz="4" w:space="0" w:color="auto"/>
            </w:tcBorders>
          </w:tcPr>
          <w:p w:rsidR="006D1FE3" w:rsidRDefault="006D1FE3" w:rsidP="00625FD6">
            <w:pPr>
              <w:rPr>
                <w:rFonts w:ascii="Arial" w:eastAsia="Arial" w:hAnsi="Arial" w:cs="Arial"/>
                <w:sz w:val="24"/>
              </w:rPr>
            </w:pPr>
          </w:p>
        </w:tc>
        <w:tc>
          <w:tcPr>
            <w:tcW w:w="1559" w:type="dxa"/>
            <w:tcBorders>
              <w:top w:val="single" w:sz="4" w:space="0" w:color="auto"/>
              <w:bottom w:val="single" w:sz="4" w:space="0" w:color="auto"/>
            </w:tcBorders>
          </w:tcPr>
          <w:p w:rsidR="006D1FE3" w:rsidRDefault="006D1FE3" w:rsidP="00625FD6">
            <w:pPr>
              <w:ind w:left="1"/>
              <w:rPr>
                <w:rFonts w:ascii="Arial" w:eastAsia="Arial" w:hAnsi="Arial" w:cs="Arial"/>
                <w:sz w:val="24"/>
              </w:rPr>
            </w:pPr>
          </w:p>
        </w:tc>
      </w:tr>
      <w:tr w:rsidR="00D6116F" w:rsidTr="0091411C">
        <w:tblPrEx>
          <w:tblCellMar>
            <w:top w:w="7" w:type="dxa"/>
            <w:right w:w="0" w:type="dxa"/>
          </w:tblCellMar>
        </w:tblPrEx>
        <w:trPr>
          <w:trHeight w:val="480"/>
        </w:trPr>
        <w:tc>
          <w:tcPr>
            <w:tcW w:w="10768" w:type="dxa"/>
            <w:gridSpan w:val="2"/>
            <w:tcBorders>
              <w:top w:val="single" w:sz="4" w:space="0" w:color="auto"/>
              <w:left w:val="single" w:sz="4" w:space="0" w:color="000000"/>
              <w:bottom w:val="single" w:sz="4" w:space="0" w:color="000000"/>
              <w:right w:val="single" w:sz="4" w:space="0" w:color="000000"/>
            </w:tcBorders>
            <w:shd w:val="clear" w:color="auto" w:fill="DEEAF6"/>
            <w:vAlign w:val="center"/>
          </w:tcPr>
          <w:p w:rsidR="00D6116F" w:rsidRDefault="00733416" w:rsidP="007736F1">
            <w:pPr>
              <w:ind w:right="108"/>
              <w:jc w:val="center"/>
            </w:pPr>
            <w:r>
              <w:rPr>
                <w:rFonts w:ascii="Arial" w:eastAsia="Arial" w:hAnsi="Arial" w:cs="Arial"/>
                <w:b/>
                <w:sz w:val="24"/>
              </w:rPr>
              <w:t>Hygiene and Cleaning</w:t>
            </w:r>
          </w:p>
        </w:tc>
      </w:tr>
      <w:tr w:rsidR="00336F99" w:rsidTr="001A03E3">
        <w:tblPrEx>
          <w:tblCellMar>
            <w:top w:w="7" w:type="dxa"/>
            <w:right w:w="0" w:type="dxa"/>
          </w:tblCellMar>
        </w:tblPrEx>
        <w:trPr>
          <w:trHeight w:val="1348"/>
        </w:trPr>
        <w:tc>
          <w:tcPr>
            <w:tcW w:w="10768" w:type="dxa"/>
            <w:gridSpan w:val="2"/>
            <w:tcBorders>
              <w:top w:val="single" w:sz="4" w:space="0" w:color="000000"/>
              <w:left w:val="single" w:sz="4" w:space="0" w:color="000000"/>
              <w:bottom w:val="single" w:sz="4" w:space="0" w:color="000000"/>
              <w:right w:val="single" w:sz="4" w:space="0" w:color="000000"/>
            </w:tcBorders>
          </w:tcPr>
          <w:p w:rsidR="00336F99" w:rsidRDefault="00336F99" w:rsidP="00625FD6">
            <w:pPr>
              <w:ind w:right="101"/>
              <w:rPr>
                <w:rFonts w:ascii="Arial" w:eastAsia="Arial" w:hAnsi="Arial" w:cs="Arial"/>
                <w:sz w:val="24"/>
              </w:rPr>
            </w:pPr>
          </w:p>
          <w:p w:rsidR="00336F99" w:rsidRDefault="00336F99" w:rsidP="00336F99">
            <w:pPr>
              <w:ind w:right="101"/>
            </w:pPr>
            <w:r>
              <w:rPr>
                <w:rFonts w:ascii="Arial" w:eastAsia="Arial" w:hAnsi="Arial" w:cs="Arial"/>
                <w:sz w:val="24"/>
              </w:rPr>
              <w:t xml:space="preserve">Cleaning stations installed at both entrances to the studio, with cleaning schedules to </w:t>
            </w:r>
            <w:proofErr w:type="gramStart"/>
            <w:r>
              <w:rPr>
                <w:rFonts w:ascii="Arial" w:eastAsia="Arial" w:hAnsi="Arial" w:cs="Arial"/>
                <w:sz w:val="24"/>
              </w:rPr>
              <w:t>be completed</w:t>
            </w:r>
            <w:proofErr w:type="gramEnd"/>
            <w:r>
              <w:rPr>
                <w:rFonts w:ascii="Arial" w:eastAsia="Arial" w:hAnsi="Arial" w:cs="Arial"/>
                <w:sz w:val="24"/>
              </w:rPr>
              <w:t xml:space="preserve"> by staff.  Staff to wipe down and spray hand washing area, doors and light switches, printer keypads and other shared touch point surfaces on regular basis, using individually assigned cleaning products and rubber gloves</w:t>
            </w:r>
          </w:p>
          <w:p w:rsidR="00336F99" w:rsidRDefault="00336F99" w:rsidP="00625FD6">
            <w:pPr>
              <w:ind w:left="1"/>
            </w:pPr>
            <w:r>
              <w:rPr>
                <w:rFonts w:ascii="Arial" w:eastAsia="Arial" w:hAnsi="Arial" w:cs="Arial"/>
                <w:sz w:val="24"/>
              </w:rPr>
              <w:t xml:space="preserve">        </w:t>
            </w:r>
          </w:p>
        </w:tc>
      </w:tr>
      <w:tr w:rsidR="00336F99" w:rsidTr="009867C7">
        <w:tblPrEx>
          <w:tblCellMar>
            <w:top w:w="7" w:type="dxa"/>
            <w:right w:w="0" w:type="dxa"/>
          </w:tblCellMar>
        </w:tblPrEx>
        <w:trPr>
          <w:trHeight w:val="1054"/>
        </w:trPr>
        <w:tc>
          <w:tcPr>
            <w:tcW w:w="10768" w:type="dxa"/>
            <w:gridSpan w:val="2"/>
            <w:tcBorders>
              <w:top w:val="single" w:sz="4" w:space="0" w:color="000000"/>
              <w:left w:val="single" w:sz="4" w:space="0" w:color="000000"/>
              <w:bottom w:val="single" w:sz="4" w:space="0" w:color="000000"/>
              <w:right w:val="single" w:sz="4" w:space="0" w:color="000000"/>
            </w:tcBorders>
          </w:tcPr>
          <w:p w:rsidR="00336F99" w:rsidRDefault="00336F99" w:rsidP="00625FD6">
            <w:pPr>
              <w:rPr>
                <w:rFonts w:ascii="Arial" w:eastAsia="Arial" w:hAnsi="Arial" w:cs="Arial"/>
                <w:sz w:val="24"/>
              </w:rPr>
            </w:pPr>
          </w:p>
          <w:p w:rsidR="00336F99" w:rsidRDefault="00336F99" w:rsidP="00336F99">
            <w:r>
              <w:rPr>
                <w:rFonts w:ascii="Arial" w:eastAsia="Arial" w:hAnsi="Arial" w:cs="Arial"/>
                <w:sz w:val="24"/>
              </w:rPr>
              <w:t xml:space="preserve">Rubbish bins to </w:t>
            </w:r>
            <w:proofErr w:type="gramStart"/>
            <w:r>
              <w:rPr>
                <w:rFonts w:ascii="Arial" w:eastAsia="Arial" w:hAnsi="Arial" w:cs="Arial"/>
                <w:sz w:val="24"/>
              </w:rPr>
              <w:t>be emptied</w:t>
            </w:r>
            <w:proofErr w:type="gramEnd"/>
            <w:r>
              <w:rPr>
                <w:rFonts w:ascii="Arial" w:eastAsia="Arial" w:hAnsi="Arial" w:cs="Arial"/>
                <w:sz w:val="24"/>
              </w:rPr>
              <w:t xml:space="preserve"> by staff on a weekly basis.  All members and visitors will be advised of a</w:t>
            </w:r>
            <w:r>
              <w:rPr>
                <w:rFonts w:ascii="Arial" w:eastAsia="Arial" w:hAnsi="Arial" w:cs="Arial"/>
                <w:b/>
                <w:sz w:val="24"/>
              </w:rPr>
              <w:t xml:space="preserve"> </w:t>
            </w:r>
            <w:r>
              <w:rPr>
                <w:rFonts w:ascii="Arial" w:eastAsia="Arial" w:hAnsi="Arial" w:cs="Arial"/>
                <w:sz w:val="24"/>
              </w:rPr>
              <w:t>designated pedal bin located in the studio for dirty tissues</w:t>
            </w:r>
          </w:p>
          <w:p w:rsidR="00336F99" w:rsidRDefault="00336F99" w:rsidP="00625FD6">
            <w:pPr>
              <w:ind w:left="1"/>
            </w:pPr>
            <w:r>
              <w:rPr>
                <w:rFonts w:ascii="Arial" w:eastAsia="Arial" w:hAnsi="Arial" w:cs="Arial"/>
                <w:sz w:val="24"/>
              </w:rPr>
              <w:t xml:space="preserve">         </w:t>
            </w:r>
          </w:p>
        </w:tc>
      </w:tr>
      <w:tr w:rsidR="00336F99" w:rsidTr="00313D80">
        <w:tblPrEx>
          <w:tblCellMar>
            <w:top w:w="7" w:type="dxa"/>
            <w:right w:w="0" w:type="dxa"/>
          </w:tblCellMar>
        </w:tblPrEx>
        <w:trPr>
          <w:trHeight w:val="919"/>
        </w:trPr>
        <w:tc>
          <w:tcPr>
            <w:tcW w:w="10768" w:type="dxa"/>
            <w:gridSpan w:val="2"/>
            <w:tcBorders>
              <w:top w:val="single" w:sz="4" w:space="0" w:color="000000"/>
              <w:left w:val="single" w:sz="4" w:space="0" w:color="000000"/>
              <w:bottom w:val="single" w:sz="4" w:space="0" w:color="000000"/>
              <w:right w:val="single" w:sz="4" w:space="0" w:color="000000"/>
            </w:tcBorders>
          </w:tcPr>
          <w:p w:rsidR="00336F99" w:rsidRDefault="00336F99" w:rsidP="00625FD6">
            <w:pPr>
              <w:rPr>
                <w:rFonts w:ascii="Arial" w:eastAsia="Arial" w:hAnsi="Arial" w:cs="Arial"/>
                <w:sz w:val="24"/>
              </w:rPr>
            </w:pPr>
          </w:p>
          <w:p w:rsidR="00336F99" w:rsidRDefault="00336F99" w:rsidP="00625FD6">
            <w:r>
              <w:rPr>
                <w:rFonts w:ascii="Arial" w:eastAsia="Arial" w:hAnsi="Arial" w:cs="Arial"/>
                <w:sz w:val="24"/>
              </w:rPr>
              <w:t>Members and visitors must use hand sanitiser and handwashing facilities as they enter and leave the studio</w:t>
            </w:r>
          </w:p>
          <w:p w:rsidR="00336F99" w:rsidRDefault="00336F99" w:rsidP="00336F99">
            <w:pPr>
              <w:ind w:left="1"/>
            </w:pPr>
            <w:r>
              <w:rPr>
                <w:rFonts w:ascii="Arial" w:eastAsia="Arial" w:hAnsi="Arial" w:cs="Arial"/>
                <w:sz w:val="24"/>
              </w:rPr>
              <w:t xml:space="preserve"> </w:t>
            </w:r>
          </w:p>
        </w:tc>
      </w:tr>
      <w:tr w:rsidR="00336F99" w:rsidTr="009F6862">
        <w:tblPrEx>
          <w:tblCellMar>
            <w:top w:w="7" w:type="dxa"/>
            <w:right w:w="0" w:type="dxa"/>
          </w:tblCellMar>
        </w:tblPrEx>
        <w:trPr>
          <w:trHeight w:val="435"/>
        </w:trPr>
        <w:tc>
          <w:tcPr>
            <w:tcW w:w="10768" w:type="dxa"/>
            <w:gridSpan w:val="2"/>
            <w:tcBorders>
              <w:top w:val="single" w:sz="4" w:space="0" w:color="000000"/>
              <w:left w:val="single" w:sz="4" w:space="0" w:color="000000"/>
              <w:bottom w:val="single" w:sz="4" w:space="0" w:color="000000"/>
              <w:right w:val="single" w:sz="4" w:space="0" w:color="000000"/>
            </w:tcBorders>
          </w:tcPr>
          <w:p w:rsidR="00336F99" w:rsidRDefault="00336F99" w:rsidP="00625FD6">
            <w:pPr>
              <w:rPr>
                <w:rFonts w:ascii="Arial" w:eastAsia="Arial" w:hAnsi="Arial" w:cs="Arial"/>
                <w:sz w:val="24"/>
              </w:rPr>
            </w:pPr>
          </w:p>
          <w:p w:rsidR="00336F99" w:rsidRDefault="00336F99" w:rsidP="00336F99">
            <w:r>
              <w:rPr>
                <w:rFonts w:ascii="Arial" w:eastAsia="Arial" w:hAnsi="Arial" w:cs="Arial"/>
                <w:sz w:val="24"/>
              </w:rPr>
              <w:t>Staff to clean all workstation surfaces before and after each workshop</w:t>
            </w:r>
          </w:p>
          <w:p w:rsidR="00336F99" w:rsidRDefault="00336F99" w:rsidP="00625FD6">
            <w:pPr>
              <w:ind w:left="1"/>
            </w:pPr>
            <w:r>
              <w:rPr>
                <w:rFonts w:ascii="Arial" w:eastAsia="Arial" w:hAnsi="Arial" w:cs="Arial"/>
                <w:sz w:val="24"/>
              </w:rPr>
              <w:t xml:space="preserve">        </w:t>
            </w:r>
          </w:p>
        </w:tc>
      </w:tr>
      <w:tr w:rsidR="00336F99" w:rsidTr="00EF7ABB">
        <w:tblPrEx>
          <w:tblCellMar>
            <w:top w:w="7" w:type="dxa"/>
            <w:right w:w="0" w:type="dxa"/>
          </w:tblCellMar>
        </w:tblPrEx>
        <w:trPr>
          <w:trHeight w:val="1054"/>
        </w:trPr>
        <w:tc>
          <w:tcPr>
            <w:tcW w:w="10768" w:type="dxa"/>
            <w:gridSpan w:val="2"/>
            <w:tcBorders>
              <w:top w:val="single" w:sz="4" w:space="0" w:color="000000"/>
              <w:left w:val="single" w:sz="4" w:space="0" w:color="000000"/>
              <w:bottom w:val="single" w:sz="4" w:space="0" w:color="000000"/>
              <w:right w:val="single" w:sz="4" w:space="0" w:color="000000"/>
            </w:tcBorders>
            <w:vAlign w:val="center"/>
          </w:tcPr>
          <w:p w:rsidR="00336F99" w:rsidRDefault="00336F99" w:rsidP="00625FD6">
            <w:pPr>
              <w:rPr>
                <w:rFonts w:ascii="Arial" w:eastAsia="Arial" w:hAnsi="Arial" w:cs="Arial"/>
                <w:sz w:val="24"/>
              </w:rPr>
            </w:pPr>
          </w:p>
          <w:p w:rsidR="00336F99" w:rsidRDefault="00336F99" w:rsidP="00336F99">
            <w:r>
              <w:rPr>
                <w:rFonts w:ascii="Arial" w:eastAsia="Arial" w:hAnsi="Arial" w:cs="Arial"/>
                <w:sz w:val="24"/>
              </w:rPr>
              <w:t xml:space="preserve">Weekly cleaning of the studio floor resumed.  Three day </w:t>
            </w:r>
            <w:proofErr w:type="gramStart"/>
            <w:r>
              <w:rPr>
                <w:rFonts w:ascii="Arial" w:eastAsia="Arial" w:hAnsi="Arial" w:cs="Arial"/>
                <w:sz w:val="24"/>
              </w:rPr>
              <w:t>professional</w:t>
            </w:r>
            <w:proofErr w:type="gramEnd"/>
            <w:r>
              <w:rPr>
                <w:rFonts w:ascii="Arial" w:eastAsia="Arial" w:hAnsi="Arial" w:cs="Arial"/>
                <w:sz w:val="24"/>
              </w:rPr>
              <w:t xml:space="preserve"> deep clean to take place before the studio reopens, and in the event of a positive case of Covid19 in the studio.  Communal toilets cleaned on daily basis</w:t>
            </w:r>
          </w:p>
          <w:p w:rsidR="00336F99" w:rsidRDefault="00336F99" w:rsidP="00625FD6">
            <w:pPr>
              <w:ind w:left="1"/>
            </w:pPr>
            <w:r>
              <w:rPr>
                <w:rFonts w:ascii="Arial" w:eastAsia="Arial" w:hAnsi="Arial" w:cs="Arial"/>
                <w:sz w:val="24"/>
              </w:rPr>
              <w:t xml:space="preserve">         </w:t>
            </w:r>
          </w:p>
        </w:tc>
      </w:tr>
      <w:tr w:rsidR="00336F99" w:rsidTr="00D126C4">
        <w:tblPrEx>
          <w:tblCellMar>
            <w:top w:w="7" w:type="dxa"/>
            <w:right w:w="0" w:type="dxa"/>
          </w:tblCellMar>
        </w:tblPrEx>
        <w:trPr>
          <w:trHeight w:val="875"/>
        </w:trPr>
        <w:tc>
          <w:tcPr>
            <w:tcW w:w="10768" w:type="dxa"/>
            <w:gridSpan w:val="2"/>
            <w:tcBorders>
              <w:top w:val="single" w:sz="4" w:space="0" w:color="000000"/>
              <w:left w:val="single" w:sz="4" w:space="0" w:color="000000"/>
              <w:bottom w:val="single" w:sz="4" w:space="0" w:color="000000"/>
              <w:right w:val="single" w:sz="4" w:space="0" w:color="000000"/>
            </w:tcBorders>
            <w:vAlign w:val="center"/>
          </w:tcPr>
          <w:p w:rsidR="00336F99" w:rsidRDefault="00336F99" w:rsidP="00625FD6">
            <w:pPr>
              <w:ind w:right="108"/>
              <w:rPr>
                <w:rFonts w:ascii="Arial" w:eastAsia="Arial" w:hAnsi="Arial" w:cs="Arial"/>
                <w:sz w:val="24"/>
              </w:rPr>
            </w:pPr>
          </w:p>
          <w:p w:rsidR="00336F99" w:rsidRDefault="00336F99" w:rsidP="00625FD6">
            <w:pPr>
              <w:ind w:right="108"/>
            </w:pPr>
            <w:r>
              <w:rPr>
                <w:rFonts w:ascii="Arial" w:eastAsia="Arial" w:hAnsi="Arial" w:cs="Arial"/>
                <w:sz w:val="24"/>
              </w:rPr>
              <w:t>All equipment used during a workshop to be placed i</w:t>
            </w:r>
            <w:r w:rsidR="006B698B">
              <w:rPr>
                <w:rFonts w:ascii="Arial" w:eastAsia="Arial" w:hAnsi="Arial" w:cs="Arial"/>
                <w:sz w:val="24"/>
              </w:rPr>
              <w:t>n a designated contamination box</w:t>
            </w:r>
            <w:bookmarkStart w:id="0" w:name="_GoBack"/>
            <w:bookmarkEnd w:id="0"/>
            <w:r>
              <w:rPr>
                <w:rFonts w:ascii="Arial" w:eastAsia="Arial" w:hAnsi="Arial" w:cs="Arial"/>
                <w:sz w:val="24"/>
              </w:rPr>
              <w:t xml:space="preserve"> and left for 72 hours before being cleaned or reused</w:t>
            </w:r>
          </w:p>
          <w:p w:rsidR="00336F99" w:rsidRDefault="00336F99" w:rsidP="00336F99">
            <w:pPr>
              <w:ind w:left="1"/>
            </w:pPr>
            <w:r>
              <w:rPr>
                <w:rFonts w:ascii="Arial" w:eastAsia="Arial" w:hAnsi="Arial" w:cs="Arial"/>
                <w:sz w:val="24"/>
              </w:rPr>
              <w:t xml:space="preserve">              </w:t>
            </w:r>
          </w:p>
        </w:tc>
      </w:tr>
      <w:tr w:rsidR="00336F99" w:rsidTr="0006230E">
        <w:tblPrEx>
          <w:tblCellMar>
            <w:top w:w="7" w:type="dxa"/>
            <w:right w:w="0" w:type="dxa"/>
          </w:tblCellMar>
        </w:tblPrEx>
        <w:trPr>
          <w:trHeight w:val="512"/>
        </w:trPr>
        <w:tc>
          <w:tcPr>
            <w:tcW w:w="10768" w:type="dxa"/>
            <w:gridSpan w:val="2"/>
            <w:tcBorders>
              <w:top w:val="single" w:sz="4" w:space="0" w:color="000000"/>
              <w:left w:val="single" w:sz="4" w:space="0" w:color="000000"/>
              <w:bottom w:val="single" w:sz="4" w:space="0" w:color="000000"/>
              <w:right w:val="single" w:sz="4" w:space="0" w:color="000000"/>
            </w:tcBorders>
            <w:vAlign w:val="center"/>
          </w:tcPr>
          <w:p w:rsidR="00336F99" w:rsidRDefault="00336F99" w:rsidP="00625FD6">
            <w:pPr>
              <w:ind w:right="65"/>
              <w:rPr>
                <w:rFonts w:ascii="Arial" w:eastAsia="Arial" w:hAnsi="Arial" w:cs="Arial"/>
                <w:sz w:val="24"/>
              </w:rPr>
            </w:pPr>
          </w:p>
          <w:p w:rsidR="00336F99" w:rsidRDefault="00336F99" w:rsidP="00336F99">
            <w:pPr>
              <w:ind w:right="65"/>
            </w:pPr>
            <w:r>
              <w:rPr>
                <w:rFonts w:ascii="Arial" w:eastAsia="Arial" w:hAnsi="Arial" w:cs="Arial"/>
                <w:sz w:val="24"/>
              </w:rPr>
              <w:t xml:space="preserve">All staff assigned designated phones to avoid cross contamination       </w:t>
            </w:r>
          </w:p>
          <w:p w:rsidR="00336F99" w:rsidRDefault="00336F99" w:rsidP="00625FD6">
            <w:pPr>
              <w:ind w:left="2"/>
            </w:pPr>
            <w:r>
              <w:rPr>
                <w:rFonts w:ascii="Arial" w:eastAsia="Arial" w:hAnsi="Arial" w:cs="Arial"/>
                <w:sz w:val="24"/>
              </w:rPr>
              <w:t xml:space="preserve">        </w:t>
            </w:r>
          </w:p>
        </w:tc>
      </w:tr>
      <w:tr w:rsidR="00336F99" w:rsidTr="00155217">
        <w:tblPrEx>
          <w:tblCellMar>
            <w:top w:w="7" w:type="dxa"/>
            <w:right w:w="0" w:type="dxa"/>
          </w:tblCellMar>
        </w:tblPrEx>
        <w:trPr>
          <w:trHeight w:val="1004"/>
        </w:trPr>
        <w:tc>
          <w:tcPr>
            <w:tcW w:w="10768" w:type="dxa"/>
            <w:gridSpan w:val="2"/>
            <w:tcBorders>
              <w:top w:val="single" w:sz="4" w:space="0" w:color="000000"/>
              <w:left w:val="single" w:sz="4" w:space="0" w:color="000000"/>
              <w:bottom w:val="single" w:sz="4" w:space="0" w:color="000000"/>
              <w:right w:val="single" w:sz="4" w:space="0" w:color="000000"/>
            </w:tcBorders>
            <w:vAlign w:val="center"/>
          </w:tcPr>
          <w:p w:rsidR="00336F99" w:rsidRDefault="00336F99" w:rsidP="00625FD6">
            <w:pPr>
              <w:rPr>
                <w:rFonts w:ascii="Arial" w:eastAsia="Arial" w:hAnsi="Arial" w:cs="Arial"/>
                <w:sz w:val="24"/>
              </w:rPr>
            </w:pPr>
          </w:p>
          <w:p w:rsidR="00336F99" w:rsidRDefault="00336F99" w:rsidP="00336F99">
            <w:r>
              <w:rPr>
                <w:rFonts w:ascii="Arial" w:eastAsia="Arial" w:hAnsi="Arial" w:cs="Arial"/>
                <w:sz w:val="24"/>
              </w:rPr>
              <w:t xml:space="preserve">Workspaces </w:t>
            </w:r>
            <w:proofErr w:type="gramStart"/>
            <w:r>
              <w:rPr>
                <w:rFonts w:ascii="Arial" w:eastAsia="Arial" w:hAnsi="Arial" w:cs="Arial"/>
                <w:sz w:val="24"/>
              </w:rPr>
              <w:t>should be kept</w:t>
            </w:r>
            <w:proofErr w:type="gramEnd"/>
            <w:r>
              <w:rPr>
                <w:rFonts w:ascii="Arial" w:eastAsia="Arial" w:hAnsi="Arial" w:cs="Arial"/>
                <w:sz w:val="24"/>
              </w:rPr>
              <w:t xml:space="preserve"> clear and all waste should be removed.  All personal belongings to </w:t>
            </w:r>
            <w:proofErr w:type="gramStart"/>
            <w:r>
              <w:rPr>
                <w:rFonts w:ascii="Arial" w:eastAsia="Arial" w:hAnsi="Arial" w:cs="Arial"/>
                <w:sz w:val="24"/>
              </w:rPr>
              <w:t>be removed</w:t>
            </w:r>
            <w:proofErr w:type="gramEnd"/>
            <w:r>
              <w:rPr>
                <w:rFonts w:ascii="Arial" w:eastAsia="Arial" w:hAnsi="Arial" w:cs="Arial"/>
                <w:sz w:val="24"/>
              </w:rPr>
              <w:t xml:space="preserve"> from work areas at the end of the working day </w:t>
            </w:r>
            <w:proofErr w:type="spellStart"/>
            <w:r>
              <w:rPr>
                <w:rFonts w:ascii="Arial" w:eastAsia="Arial" w:hAnsi="Arial" w:cs="Arial"/>
                <w:sz w:val="24"/>
              </w:rPr>
              <w:t>eg</w:t>
            </w:r>
            <w:proofErr w:type="spellEnd"/>
            <w:r>
              <w:rPr>
                <w:rFonts w:ascii="Arial" w:eastAsia="Arial" w:hAnsi="Arial" w:cs="Arial"/>
                <w:sz w:val="24"/>
              </w:rPr>
              <w:t xml:space="preserve">. water bottles, mugs, stationary </w:t>
            </w:r>
            <w:proofErr w:type="spellStart"/>
            <w:r>
              <w:rPr>
                <w:rFonts w:ascii="Arial" w:eastAsia="Arial" w:hAnsi="Arial" w:cs="Arial"/>
                <w:sz w:val="24"/>
              </w:rPr>
              <w:t>etc</w:t>
            </w:r>
            <w:proofErr w:type="spellEnd"/>
            <w:r>
              <w:rPr>
                <w:rFonts w:ascii="Arial" w:eastAsia="Arial" w:hAnsi="Arial" w:cs="Arial"/>
                <w:sz w:val="24"/>
              </w:rPr>
              <w:t xml:space="preserve">   </w:t>
            </w:r>
          </w:p>
          <w:p w:rsidR="00336F99" w:rsidRDefault="00336F99" w:rsidP="00625FD6">
            <w:pPr>
              <w:ind w:left="2"/>
            </w:pPr>
            <w:r>
              <w:rPr>
                <w:rFonts w:ascii="Arial" w:eastAsia="Arial" w:hAnsi="Arial" w:cs="Arial"/>
                <w:sz w:val="24"/>
              </w:rPr>
              <w:t xml:space="preserve">        </w:t>
            </w:r>
          </w:p>
        </w:tc>
      </w:tr>
    </w:tbl>
    <w:p w:rsidR="00D6116F" w:rsidRDefault="00733416" w:rsidP="00625FD6">
      <w:pPr>
        <w:spacing w:after="0" w:line="240" w:lineRule="auto"/>
      </w:pPr>
      <w:r>
        <w:t xml:space="preserve"> </w:t>
      </w:r>
    </w:p>
    <w:p w:rsidR="00D6116F" w:rsidRDefault="00733416" w:rsidP="00625FD6">
      <w:pPr>
        <w:spacing w:after="0" w:line="240" w:lineRule="auto"/>
        <w:ind w:right="7879"/>
        <w:jc w:val="right"/>
      </w:pPr>
      <w:r>
        <w:rPr>
          <w:rFonts w:ascii="Arial" w:eastAsia="Arial" w:hAnsi="Arial" w:cs="Arial"/>
          <w:b/>
          <w:color w:val="0D0D0D"/>
          <w:sz w:val="24"/>
        </w:rPr>
        <w:t xml:space="preserve"> </w:t>
      </w:r>
    </w:p>
    <w:sectPr w:rsidR="00D6116F">
      <w:pgSz w:w="11906" w:h="16838"/>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55B26"/>
    <w:multiLevelType w:val="hybridMultilevel"/>
    <w:tmpl w:val="FD844A8C"/>
    <w:lvl w:ilvl="0" w:tplc="417EE61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1AA3CAE">
      <w:start w:val="1"/>
      <w:numFmt w:val="bullet"/>
      <w:lvlText w:val="o"/>
      <w:lvlJc w:val="left"/>
      <w:pPr>
        <w:ind w:left="15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476EFBE">
      <w:start w:val="1"/>
      <w:numFmt w:val="bullet"/>
      <w:lvlText w:val="▪"/>
      <w:lvlJc w:val="left"/>
      <w:pPr>
        <w:ind w:left="22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1045CC2">
      <w:start w:val="1"/>
      <w:numFmt w:val="bullet"/>
      <w:lvlText w:val="•"/>
      <w:lvlJc w:val="left"/>
      <w:pPr>
        <w:ind w:left="29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4382F72">
      <w:start w:val="1"/>
      <w:numFmt w:val="bullet"/>
      <w:lvlText w:val="o"/>
      <w:lvlJc w:val="left"/>
      <w:pPr>
        <w:ind w:left="37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79A616A">
      <w:start w:val="1"/>
      <w:numFmt w:val="bullet"/>
      <w:lvlText w:val="▪"/>
      <w:lvlJc w:val="left"/>
      <w:pPr>
        <w:ind w:left="44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D4AAFE2">
      <w:start w:val="1"/>
      <w:numFmt w:val="bullet"/>
      <w:lvlText w:val="•"/>
      <w:lvlJc w:val="left"/>
      <w:pPr>
        <w:ind w:left="51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0BAB36E">
      <w:start w:val="1"/>
      <w:numFmt w:val="bullet"/>
      <w:lvlText w:val="o"/>
      <w:lvlJc w:val="left"/>
      <w:pPr>
        <w:ind w:left="58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02ABB50">
      <w:start w:val="1"/>
      <w:numFmt w:val="bullet"/>
      <w:lvlText w:val="▪"/>
      <w:lvlJc w:val="left"/>
      <w:pPr>
        <w:ind w:left="65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C053B79"/>
    <w:multiLevelType w:val="hybridMultilevel"/>
    <w:tmpl w:val="7C4CD936"/>
    <w:lvl w:ilvl="0" w:tplc="73CE3DF2">
      <w:start w:val="1"/>
      <w:numFmt w:val="bullet"/>
      <w:lvlText w:val="–"/>
      <w:lvlJc w:val="left"/>
      <w:pPr>
        <w:ind w:left="2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D5A32E0">
      <w:start w:val="1"/>
      <w:numFmt w:val="bullet"/>
      <w:lvlText w:val="o"/>
      <w:lvlJc w:val="left"/>
      <w:pPr>
        <w:ind w:left="11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A1C9C7E">
      <w:start w:val="1"/>
      <w:numFmt w:val="bullet"/>
      <w:lvlText w:val="▪"/>
      <w:lvlJc w:val="left"/>
      <w:pPr>
        <w:ind w:left="19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E58078C">
      <w:start w:val="1"/>
      <w:numFmt w:val="bullet"/>
      <w:lvlText w:val="•"/>
      <w:lvlJc w:val="left"/>
      <w:pPr>
        <w:ind w:left="26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25E0248">
      <w:start w:val="1"/>
      <w:numFmt w:val="bullet"/>
      <w:lvlText w:val="o"/>
      <w:lvlJc w:val="left"/>
      <w:pPr>
        <w:ind w:left="33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5F0A7A6">
      <w:start w:val="1"/>
      <w:numFmt w:val="bullet"/>
      <w:lvlText w:val="▪"/>
      <w:lvlJc w:val="left"/>
      <w:pPr>
        <w:ind w:left="40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4D40B3E">
      <w:start w:val="1"/>
      <w:numFmt w:val="bullet"/>
      <w:lvlText w:val="•"/>
      <w:lvlJc w:val="left"/>
      <w:pPr>
        <w:ind w:left="47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A561E12">
      <w:start w:val="1"/>
      <w:numFmt w:val="bullet"/>
      <w:lvlText w:val="o"/>
      <w:lvlJc w:val="left"/>
      <w:pPr>
        <w:ind w:left="55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5C68E44">
      <w:start w:val="1"/>
      <w:numFmt w:val="bullet"/>
      <w:lvlText w:val="▪"/>
      <w:lvlJc w:val="left"/>
      <w:pPr>
        <w:ind w:left="62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16F"/>
    <w:rsid w:val="00031058"/>
    <w:rsid w:val="001C0E1F"/>
    <w:rsid w:val="00336F99"/>
    <w:rsid w:val="004B2699"/>
    <w:rsid w:val="00576775"/>
    <w:rsid w:val="005A22B3"/>
    <w:rsid w:val="0060050B"/>
    <w:rsid w:val="00625FD6"/>
    <w:rsid w:val="006B698B"/>
    <w:rsid w:val="006D1FE3"/>
    <w:rsid w:val="00733416"/>
    <w:rsid w:val="007736F1"/>
    <w:rsid w:val="00790693"/>
    <w:rsid w:val="00901233"/>
    <w:rsid w:val="0091411C"/>
    <w:rsid w:val="00A16F86"/>
    <w:rsid w:val="00D6116F"/>
    <w:rsid w:val="00EE4721"/>
    <w:rsid w:val="00F56890"/>
    <w:rsid w:val="00FC0D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69861"/>
  <w15:docId w15:val="{35D7C480-3C3A-42C8-A595-8EE6E6616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3</Pages>
  <Words>825</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 J (Judith)</dc:creator>
  <cp:keywords/>
  <cp:lastModifiedBy>Carly Speirs</cp:lastModifiedBy>
  <cp:revision>4</cp:revision>
  <dcterms:created xsi:type="dcterms:W3CDTF">2020-09-09T11:25:00Z</dcterms:created>
  <dcterms:modified xsi:type="dcterms:W3CDTF">2020-09-10T08:55:00Z</dcterms:modified>
</cp:coreProperties>
</file>